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3B" w:rsidRDefault="0060106A" w:rsidP="00FA3B7F">
      <w:pPr>
        <w:jc w:val="both"/>
        <w:rPr>
          <w:rFonts w:ascii="Arial" w:hAnsi="Arial" w:cs="Arial"/>
          <w:b/>
          <w:sz w:val="24"/>
          <w:szCs w:val="24"/>
        </w:rPr>
      </w:pPr>
      <w:r w:rsidRPr="0060106A">
        <w:rPr>
          <w:rFonts w:ascii="Arial" w:hAnsi="Arial" w:cs="Arial"/>
          <w:b/>
          <w:sz w:val="24"/>
          <w:szCs w:val="24"/>
        </w:rPr>
        <w:t>The Environment and its Management</w:t>
      </w:r>
      <w:bookmarkStart w:id="0" w:name="_GoBack"/>
      <w:bookmarkEnd w:id="0"/>
    </w:p>
    <w:p w:rsidR="0060106A" w:rsidRDefault="00171BBA" w:rsidP="00FA3B7F">
      <w:pPr>
        <w:jc w:val="both"/>
        <w:rPr>
          <w:rFonts w:ascii="Arial" w:hAnsi="Arial" w:cs="Arial"/>
          <w:sz w:val="24"/>
          <w:szCs w:val="24"/>
          <w:u w:val="single"/>
        </w:rPr>
      </w:pPr>
      <w:r w:rsidRPr="00171BBA">
        <w:rPr>
          <w:rFonts w:ascii="Arial" w:hAnsi="Arial" w:cs="Arial"/>
          <w:sz w:val="24"/>
          <w:szCs w:val="24"/>
        </w:rPr>
        <w:t>1.</w:t>
      </w:r>
      <w:r w:rsidRPr="00171BBA">
        <w:rPr>
          <w:rFonts w:ascii="Arial" w:hAnsi="Arial" w:cs="Arial"/>
          <w:sz w:val="24"/>
          <w:szCs w:val="24"/>
        </w:rPr>
        <w:tab/>
      </w:r>
      <w:r w:rsidR="0060106A" w:rsidRPr="00DC305F">
        <w:rPr>
          <w:rFonts w:ascii="Arial" w:hAnsi="Arial" w:cs="Arial"/>
          <w:sz w:val="24"/>
          <w:szCs w:val="24"/>
          <w:u w:val="single"/>
        </w:rPr>
        <w:t xml:space="preserve">Vision </w:t>
      </w:r>
    </w:p>
    <w:p w:rsidR="002A0375" w:rsidRPr="002A0375" w:rsidRDefault="002A0375" w:rsidP="00FA3B7F">
      <w:pPr>
        <w:jc w:val="both"/>
        <w:rPr>
          <w:rFonts w:ascii="Arial" w:hAnsi="Arial" w:cs="Arial"/>
          <w:sz w:val="24"/>
          <w:szCs w:val="24"/>
        </w:rPr>
      </w:pPr>
      <w:r w:rsidRPr="002A0375">
        <w:rPr>
          <w:rFonts w:ascii="Arial" w:hAnsi="Arial" w:cs="Arial"/>
          <w:sz w:val="24"/>
          <w:szCs w:val="24"/>
        </w:rPr>
        <w:t>1.1</w:t>
      </w:r>
      <w:r>
        <w:rPr>
          <w:rFonts w:ascii="Arial" w:hAnsi="Arial" w:cs="Arial"/>
          <w:sz w:val="24"/>
          <w:szCs w:val="24"/>
        </w:rPr>
        <w:tab/>
      </w:r>
      <w:r w:rsidR="00446157">
        <w:rPr>
          <w:rFonts w:ascii="Arial" w:hAnsi="Arial" w:cs="Arial"/>
          <w:sz w:val="24"/>
          <w:szCs w:val="24"/>
        </w:rPr>
        <w:t xml:space="preserve">The following vision has been set within the Neighbourhood Plan framework: </w:t>
      </w:r>
    </w:p>
    <w:p w:rsidR="008D0EBE" w:rsidRPr="00DC305F" w:rsidRDefault="008D0EBE" w:rsidP="00FA3B7F">
      <w:pPr>
        <w:pStyle w:val="ListParagraph"/>
        <w:numPr>
          <w:ilvl w:val="0"/>
          <w:numId w:val="1"/>
        </w:numPr>
        <w:jc w:val="both"/>
        <w:rPr>
          <w:rFonts w:ascii="Arial" w:hAnsi="Arial" w:cs="Arial"/>
          <w:sz w:val="24"/>
          <w:szCs w:val="24"/>
        </w:rPr>
      </w:pPr>
      <w:r w:rsidRPr="00DC305F">
        <w:rPr>
          <w:rFonts w:ascii="Arial" w:hAnsi="Arial" w:cs="Arial"/>
          <w:sz w:val="24"/>
          <w:szCs w:val="24"/>
        </w:rPr>
        <w:t xml:space="preserve">Ensure our diverse natural environments including woodland, farmland under high stewardship, </w:t>
      </w:r>
      <w:r w:rsidR="00DC305F" w:rsidRPr="00DC305F">
        <w:rPr>
          <w:rFonts w:ascii="Arial" w:hAnsi="Arial" w:cs="Arial"/>
          <w:sz w:val="24"/>
          <w:szCs w:val="24"/>
        </w:rPr>
        <w:t xml:space="preserve">streams flowing through the parish and parkland will be monitored, preserved, and protected to ensure key species thrive and bio-diversity increases.  </w:t>
      </w:r>
      <w:r w:rsidRPr="00DC305F">
        <w:rPr>
          <w:rFonts w:ascii="Arial" w:hAnsi="Arial" w:cs="Arial"/>
          <w:sz w:val="24"/>
          <w:szCs w:val="24"/>
        </w:rPr>
        <w:t xml:space="preserve"> </w:t>
      </w:r>
    </w:p>
    <w:p w:rsidR="00DC305F" w:rsidRPr="00DC305F" w:rsidRDefault="00DC305F" w:rsidP="00FA3B7F">
      <w:pPr>
        <w:pStyle w:val="ListParagraph"/>
        <w:numPr>
          <w:ilvl w:val="0"/>
          <w:numId w:val="1"/>
        </w:numPr>
        <w:jc w:val="both"/>
        <w:rPr>
          <w:rFonts w:ascii="Arial" w:hAnsi="Arial" w:cs="Arial"/>
          <w:sz w:val="24"/>
          <w:szCs w:val="24"/>
        </w:rPr>
      </w:pPr>
      <w:r w:rsidRPr="00DC305F">
        <w:rPr>
          <w:rFonts w:ascii="Arial" w:hAnsi="Arial" w:cs="Arial"/>
          <w:sz w:val="24"/>
          <w:szCs w:val="24"/>
        </w:rPr>
        <w:t xml:space="preserve">Sufficient allotment plots will be available for parishioners who want one and a community orchard shared by all.  </w:t>
      </w:r>
    </w:p>
    <w:p w:rsidR="0060106A" w:rsidRDefault="00171BBA" w:rsidP="00FA3B7F">
      <w:pPr>
        <w:jc w:val="both"/>
        <w:rPr>
          <w:rFonts w:ascii="Arial" w:hAnsi="Arial" w:cs="Arial"/>
          <w:sz w:val="24"/>
          <w:szCs w:val="24"/>
          <w:u w:val="single"/>
        </w:rPr>
      </w:pPr>
      <w:r w:rsidRPr="00171BBA">
        <w:rPr>
          <w:rFonts w:ascii="Arial" w:hAnsi="Arial" w:cs="Arial"/>
          <w:sz w:val="24"/>
          <w:szCs w:val="24"/>
        </w:rPr>
        <w:t>2.</w:t>
      </w:r>
      <w:r w:rsidRPr="00171BBA">
        <w:rPr>
          <w:rFonts w:ascii="Arial" w:hAnsi="Arial" w:cs="Arial"/>
          <w:sz w:val="24"/>
          <w:szCs w:val="24"/>
        </w:rPr>
        <w:tab/>
      </w:r>
      <w:r w:rsidR="00505164">
        <w:rPr>
          <w:rFonts w:ascii="Arial" w:hAnsi="Arial" w:cs="Arial"/>
          <w:sz w:val="24"/>
          <w:szCs w:val="24"/>
          <w:u w:val="single"/>
        </w:rPr>
        <w:t xml:space="preserve">Environment </w:t>
      </w:r>
      <w:r w:rsidR="0060106A" w:rsidRPr="00DC305F">
        <w:rPr>
          <w:rFonts w:ascii="Arial" w:hAnsi="Arial" w:cs="Arial"/>
          <w:sz w:val="24"/>
          <w:szCs w:val="24"/>
          <w:u w:val="single"/>
        </w:rPr>
        <w:t xml:space="preserve">Objective </w:t>
      </w:r>
    </w:p>
    <w:p w:rsidR="00446157" w:rsidRDefault="00446157" w:rsidP="00FA3B7F">
      <w:pPr>
        <w:jc w:val="both"/>
        <w:rPr>
          <w:rFonts w:ascii="Arial" w:hAnsi="Arial" w:cs="Arial"/>
          <w:sz w:val="24"/>
          <w:szCs w:val="24"/>
          <w:u w:val="single"/>
        </w:rPr>
      </w:pPr>
      <w:r w:rsidRPr="00446157">
        <w:rPr>
          <w:rFonts w:ascii="Arial" w:hAnsi="Arial" w:cs="Arial"/>
          <w:sz w:val="24"/>
          <w:szCs w:val="24"/>
        </w:rPr>
        <w:t>2.1</w:t>
      </w:r>
      <w:r>
        <w:rPr>
          <w:rFonts w:ascii="Arial" w:hAnsi="Arial" w:cs="Arial"/>
          <w:sz w:val="24"/>
          <w:szCs w:val="24"/>
        </w:rPr>
        <w:tab/>
        <w:t>The following environment specific objectives have been set:</w:t>
      </w:r>
    </w:p>
    <w:p w:rsidR="00505164" w:rsidRDefault="00F1668E" w:rsidP="00FA3B7F">
      <w:pPr>
        <w:ind w:left="1440" w:hanging="720"/>
        <w:jc w:val="both"/>
        <w:rPr>
          <w:rFonts w:ascii="Arial" w:hAnsi="Arial" w:cs="Arial"/>
          <w:sz w:val="24"/>
          <w:szCs w:val="24"/>
        </w:rPr>
      </w:pPr>
      <w:proofErr w:type="gramStart"/>
      <w:r w:rsidRPr="00F1668E">
        <w:rPr>
          <w:rFonts w:ascii="Arial" w:hAnsi="Arial" w:cs="Arial"/>
          <w:sz w:val="24"/>
          <w:szCs w:val="24"/>
        </w:rPr>
        <w:t>E01</w:t>
      </w:r>
      <w:r w:rsidRPr="00F1668E">
        <w:rPr>
          <w:rFonts w:ascii="Arial" w:hAnsi="Arial" w:cs="Arial"/>
          <w:sz w:val="24"/>
          <w:szCs w:val="24"/>
        </w:rPr>
        <w:tab/>
      </w:r>
      <w:r>
        <w:rPr>
          <w:rFonts w:ascii="Arial" w:hAnsi="Arial" w:cs="Arial"/>
          <w:sz w:val="24"/>
          <w:szCs w:val="24"/>
        </w:rPr>
        <w:t>To assess the current condition of our woodlands in conjunction with the relevant agencies to determine maintenance needs and enhancement possibilities.</w:t>
      </w:r>
      <w:proofErr w:type="gramEnd"/>
      <w:r>
        <w:rPr>
          <w:rFonts w:ascii="Arial" w:hAnsi="Arial" w:cs="Arial"/>
          <w:sz w:val="24"/>
          <w:szCs w:val="24"/>
        </w:rPr>
        <w:t xml:space="preserve"> </w:t>
      </w:r>
    </w:p>
    <w:p w:rsidR="00F1668E" w:rsidRDefault="00F1668E" w:rsidP="00FA3B7F">
      <w:pPr>
        <w:ind w:left="1440" w:hanging="720"/>
        <w:jc w:val="both"/>
        <w:rPr>
          <w:rFonts w:ascii="Arial" w:hAnsi="Arial" w:cs="Arial"/>
          <w:sz w:val="24"/>
          <w:szCs w:val="24"/>
        </w:rPr>
      </w:pPr>
      <w:r>
        <w:rPr>
          <w:rFonts w:ascii="Arial" w:hAnsi="Arial" w:cs="Arial"/>
          <w:sz w:val="24"/>
          <w:szCs w:val="24"/>
        </w:rPr>
        <w:t>E02</w:t>
      </w:r>
      <w:r>
        <w:rPr>
          <w:rFonts w:ascii="Arial" w:hAnsi="Arial" w:cs="Arial"/>
          <w:sz w:val="24"/>
          <w:szCs w:val="24"/>
        </w:rPr>
        <w:tab/>
        <w:t>To increase the acreage of woodland that is accessible to parishioners and visitors whilst protecting wildlife.</w:t>
      </w:r>
    </w:p>
    <w:p w:rsidR="00F1668E" w:rsidRDefault="00F1668E" w:rsidP="00FA3B7F">
      <w:pPr>
        <w:ind w:left="1440" w:hanging="720"/>
        <w:jc w:val="both"/>
        <w:rPr>
          <w:rFonts w:ascii="Arial" w:hAnsi="Arial" w:cs="Arial"/>
          <w:sz w:val="24"/>
          <w:szCs w:val="24"/>
        </w:rPr>
      </w:pPr>
      <w:proofErr w:type="gramStart"/>
      <w:r>
        <w:rPr>
          <w:rFonts w:ascii="Arial" w:hAnsi="Arial" w:cs="Arial"/>
          <w:sz w:val="24"/>
          <w:szCs w:val="24"/>
        </w:rPr>
        <w:t>E03</w:t>
      </w:r>
      <w:r>
        <w:rPr>
          <w:rFonts w:ascii="Arial" w:hAnsi="Arial" w:cs="Arial"/>
          <w:sz w:val="24"/>
          <w:szCs w:val="24"/>
        </w:rPr>
        <w:tab/>
        <w:t>To assess and monitor wildlife areas in liaison with the relevant organisations and agencies.</w:t>
      </w:r>
      <w:proofErr w:type="gramEnd"/>
      <w:r>
        <w:rPr>
          <w:rFonts w:ascii="Arial" w:hAnsi="Arial" w:cs="Arial"/>
          <w:sz w:val="24"/>
          <w:szCs w:val="24"/>
        </w:rPr>
        <w:t xml:space="preserve"> These will include riverbanks, set-aside and </w:t>
      </w:r>
      <w:proofErr w:type="gramStart"/>
      <w:r>
        <w:rPr>
          <w:rFonts w:ascii="Arial" w:hAnsi="Arial" w:cs="Arial"/>
          <w:sz w:val="24"/>
          <w:szCs w:val="24"/>
        </w:rPr>
        <w:t>parkland</w:t>
      </w:r>
      <w:proofErr w:type="gramEnd"/>
      <w:r>
        <w:rPr>
          <w:rFonts w:ascii="Arial" w:hAnsi="Arial" w:cs="Arial"/>
          <w:sz w:val="24"/>
          <w:szCs w:val="24"/>
        </w:rPr>
        <w:t>.</w:t>
      </w:r>
    </w:p>
    <w:p w:rsidR="00F1668E" w:rsidRDefault="00F1668E" w:rsidP="00FA3B7F">
      <w:pPr>
        <w:ind w:left="1440" w:hanging="720"/>
        <w:jc w:val="both"/>
        <w:rPr>
          <w:rFonts w:ascii="Arial" w:hAnsi="Arial" w:cs="Arial"/>
          <w:sz w:val="24"/>
          <w:szCs w:val="24"/>
        </w:rPr>
      </w:pPr>
      <w:r>
        <w:rPr>
          <w:rFonts w:ascii="Arial" w:hAnsi="Arial" w:cs="Arial"/>
          <w:sz w:val="24"/>
          <w:szCs w:val="24"/>
        </w:rPr>
        <w:t>E04</w:t>
      </w:r>
      <w:r>
        <w:rPr>
          <w:rFonts w:ascii="Arial" w:hAnsi="Arial" w:cs="Arial"/>
          <w:sz w:val="24"/>
          <w:szCs w:val="24"/>
        </w:rPr>
        <w:tab/>
        <w:t>To publicise and promote the principles of higher level stewardship</w:t>
      </w:r>
      <w:r w:rsidR="00673427">
        <w:rPr>
          <w:rFonts w:ascii="Arial" w:hAnsi="Arial" w:cs="Arial"/>
          <w:sz w:val="24"/>
          <w:szCs w:val="24"/>
        </w:rPr>
        <w:t xml:space="preserve"> (renamed and hereinafter referred to as the Countryside Stewardship Scheme CSC)</w:t>
      </w:r>
      <w:r>
        <w:rPr>
          <w:rFonts w:ascii="Arial" w:hAnsi="Arial" w:cs="Arial"/>
          <w:sz w:val="24"/>
          <w:szCs w:val="24"/>
        </w:rPr>
        <w:t xml:space="preserve"> and the benefits this brings to all who grow crops and maintain land in the parish.</w:t>
      </w:r>
    </w:p>
    <w:p w:rsidR="00F1668E" w:rsidRDefault="00171BBA" w:rsidP="00FA3B7F">
      <w:pPr>
        <w:ind w:left="720" w:hanging="720"/>
        <w:jc w:val="both"/>
        <w:rPr>
          <w:rFonts w:ascii="Arial" w:hAnsi="Arial" w:cs="Arial"/>
          <w:sz w:val="24"/>
          <w:szCs w:val="24"/>
          <w:u w:val="single"/>
        </w:rPr>
      </w:pPr>
      <w:r w:rsidRPr="00171BBA">
        <w:rPr>
          <w:rFonts w:ascii="Arial" w:hAnsi="Arial" w:cs="Arial"/>
          <w:sz w:val="24"/>
          <w:szCs w:val="24"/>
        </w:rPr>
        <w:t>3.</w:t>
      </w:r>
      <w:r w:rsidRPr="00171BBA">
        <w:rPr>
          <w:rFonts w:ascii="Arial" w:hAnsi="Arial" w:cs="Arial"/>
          <w:sz w:val="24"/>
          <w:szCs w:val="24"/>
        </w:rPr>
        <w:tab/>
      </w:r>
      <w:r w:rsidR="00505164">
        <w:rPr>
          <w:rFonts w:ascii="Arial" w:hAnsi="Arial" w:cs="Arial"/>
          <w:sz w:val="24"/>
          <w:szCs w:val="24"/>
          <w:u w:val="single"/>
        </w:rPr>
        <w:t>Community Objective</w:t>
      </w:r>
    </w:p>
    <w:p w:rsidR="00446157" w:rsidRDefault="00446157" w:rsidP="00FA3B7F">
      <w:pPr>
        <w:ind w:left="720" w:hanging="720"/>
        <w:jc w:val="both"/>
        <w:rPr>
          <w:rFonts w:ascii="Arial" w:hAnsi="Arial" w:cs="Arial"/>
          <w:sz w:val="24"/>
          <w:szCs w:val="24"/>
          <w:u w:val="single"/>
        </w:rPr>
      </w:pPr>
      <w:r>
        <w:rPr>
          <w:rFonts w:ascii="Arial" w:hAnsi="Arial" w:cs="Arial"/>
          <w:sz w:val="24"/>
          <w:szCs w:val="24"/>
        </w:rPr>
        <w:t>3.</w:t>
      </w:r>
      <w:r w:rsidRPr="00446157">
        <w:rPr>
          <w:rFonts w:ascii="Arial" w:hAnsi="Arial" w:cs="Arial"/>
          <w:sz w:val="24"/>
          <w:szCs w:val="24"/>
        </w:rPr>
        <w:t>1</w:t>
      </w:r>
      <w:r>
        <w:rPr>
          <w:rFonts w:ascii="Arial" w:hAnsi="Arial" w:cs="Arial"/>
          <w:sz w:val="24"/>
          <w:szCs w:val="24"/>
        </w:rPr>
        <w:tab/>
        <w:t>The following environment specific community objectives have also been set:</w:t>
      </w:r>
    </w:p>
    <w:p w:rsidR="00505164" w:rsidRDefault="00F1668E" w:rsidP="00FA3B7F">
      <w:pPr>
        <w:ind w:left="1440" w:hanging="720"/>
        <w:jc w:val="both"/>
        <w:rPr>
          <w:rFonts w:ascii="Arial" w:hAnsi="Arial" w:cs="Arial"/>
          <w:sz w:val="24"/>
          <w:szCs w:val="24"/>
        </w:rPr>
      </w:pPr>
      <w:r w:rsidRPr="00F1668E">
        <w:rPr>
          <w:rFonts w:ascii="Arial" w:hAnsi="Arial" w:cs="Arial"/>
          <w:sz w:val="24"/>
          <w:szCs w:val="24"/>
        </w:rPr>
        <w:t>CF02</w:t>
      </w:r>
      <w:r w:rsidR="00505164" w:rsidRPr="00F1668E">
        <w:rPr>
          <w:rFonts w:ascii="Arial" w:hAnsi="Arial" w:cs="Arial"/>
          <w:sz w:val="24"/>
          <w:szCs w:val="24"/>
        </w:rPr>
        <w:t xml:space="preserve"> </w:t>
      </w:r>
      <w:r>
        <w:rPr>
          <w:rFonts w:ascii="Arial" w:hAnsi="Arial" w:cs="Arial"/>
          <w:sz w:val="24"/>
          <w:szCs w:val="24"/>
        </w:rPr>
        <w:tab/>
        <w:t>To identify suitable land for the Northill Parish Council to lease to meet its statutory obligations to provide allotments for parishioners (as endorsed in GIP)</w:t>
      </w:r>
    </w:p>
    <w:p w:rsidR="00DC305F" w:rsidRPr="00DC305F" w:rsidRDefault="00F1668E" w:rsidP="00FA3B7F">
      <w:pPr>
        <w:ind w:left="1440" w:hanging="720"/>
        <w:jc w:val="both"/>
        <w:rPr>
          <w:rFonts w:ascii="Arial" w:hAnsi="Arial" w:cs="Arial"/>
          <w:sz w:val="24"/>
          <w:szCs w:val="24"/>
          <w:u w:val="single"/>
        </w:rPr>
      </w:pPr>
      <w:proofErr w:type="gramStart"/>
      <w:r>
        <w:rPr>
          <w:rFonts w:ascii="Arial" w:hAnsi="Arial" w:cs="Arial"/>
          <w:sz w:val="24"/>
          <w:szCs w:val="24"/>
        </w:rPr>
        <w:t>CF03</w:t>
      </w:r>
      <w:r>
        <w:rPr>
          <w:rFonts w:ascii="Arial" w:hAnsi="Arial" w:cs="Arial"/>
          <w:sz w:val="24"/>
          <w:szCs w:val="24"/>
        </w:rPr>
        <w:tab/>
        <w:t>To locate and secure a site suitable for development as a community orchard possibly in conjunction with allotments.</w:t>
      </w:r>
      <w:proofErr w:type="gramEnd"/>
    </w:p>
    <w:p w:rsidR="00612901" w:rsidRDefault="00171BBA" w:rsidP="00FA3B7F">
      <w:pPr>
        <w:jc w:val="both"/>
        <w:rPr>
          <w:rFonts w:ascii="Arial" w:hAnsi="Arial" w:cs="Arial"/>
          <w:sz w:val="24"/>
          <w:szCs w:val="24"/>
          <w:u w:val="single"/>
        </w:rPr>
      </w:pPr>
      <w:r w:rsidRPr="00171BBA">
        <w:rPr>
          <w:rFonts w:ascii="Arial" w:hAnsi="Arial" w:cs="Arial"/>
          <w:sz w:val="24"/>
          <w:szCs w:val="24"/>
        </w:rPr>
        <w:t>4.</w:t>
      </w:r>
      <w:r w:rsidRPr="00171BBA">
        <w:rPr>
          <w:rFonts w:ascii="Arial" w:hAnsi="Arial" w:cs="Arial"/>
          <w:sz w:val="24"/>
          <w:szCs w:val="24"/>
        </w:rPr>
        <w:tab/>
      </w:r>
      <w:r w:rsidR="0060106A" w:rsidRPr="00F1668E">
        <w:rPr>
          <w:rFonts w:ascii="Arial" w:hAnsi="Arial" w:cs="Arial"/>
          <w:sz w:val="24"/>
          <w:szCs w:val="24"/>
          <w:u w:val="single"/>
        </w:rPr>
        <w:t xml:space="preserve">Report Summary </w:t>
      </w:r>
    </w:p>
    <w:p w:rsidR="00860888" w:rsidRDefault="00612901" w:rsidP="00FA3B7F">
      <w:pPr>
        <w:ind w:left="720" w:hanging="720"/>
        <w:jc w:val="both"/>
        <w:rPr>
          <w:rFonts w:ascii="Arial" w:hAnsi="Arial" w:cs="Arial"/>
          <w:sz w:val="24"/>
          <w:szCs w:val="24"/>
        </w:rPr>
      </w:pPr>
      <w:r w:rsidRPr="00612901">
        <w:rPr>
          <w:rFonts w:ascii="Arial" w:hAnsi="Arial" w:cs="Arial"/>
          <w:sz w:val="24"/>
          <w:szCs w:val="24"/>
        </w:rPr>
        <w:t>4.1</w:t>
      </w:r>
      <w:r w:rsidRPr="00612901">
        <w:rPr>
          <w:rFonts w:ascii="Arial" w:hAnsi="Arial" w:cs="Arial"/>
          <w:sz w:val="24"/>
          <w:szCs w:val="24"/>
        </w:rPr>
        <w:tab/>
      </w:r>
      <w:r>
        <w:rPr>
          <w:rFonts w:ascii="Arial" w:hAnsi="Arial" w:cs="Arial"/>
          <w:sz w:val="24"/>
          <w:szCs w:val="24"/>
        </w:rPr>
        <w:t xml:space="preserve">With regard to the </w:t>
      </w:r>
      <w:r w:rsidRPr="00244B17">
        <w:rPr>
          <w:rFonts w:ascii="Arial" w:hAnsi="Arial" w:cs="Arial"/>
          <w:b/>
          <w:sz w:val="24"/>
          <w:szCs w:val="24"/>
        </w:rPr>
        <w:t>woodland</w:t>
      </w:r>
      <w:r>
        <w:rPr>
          <w:rFonts w:ascii="Arial" w:hAnsi="Arial" w:cs="Arial"/>
          <w:sz w:val="24"/>
          <w:szCs w:val="24"/>
        </w:rPr>
        <w:t xml:space="preserve"> typology it is evident that all the important woodlands in the parish have management plans in place via the various agencies and owners that man</w:t>
      </w:r>
      <w:r w:rsidR="00860888">
        <w:rPr>
          <w:rFonts w:ascii="Arial" w:hAnsi="Arial" w:cs="Arial"/>
          <w:sz w:val="24"/>
          <w:szCs w:val="24"/>
        </w:rPr>
        <w:t>a</w:t>
      </w:r>
      <w:r>
        <w:rPr>
          <w:rFonts w:ascii="Arial" w:hAnsi="Arial" w:cs="Arial"/>
          <w:sz w:val="24"/>
          <w:szCs w:val="24"/>
        </w:rPr>
        <w:t xml:space="preserve">ge the sites. Objectives are clear and they broadly fit with the environmental vision and objectives </w:t>
      </w:r>
      <w:r w:rsidR="00860888">
        <w:rPr>
          <w:rFonts w:ascii="Arial" w:hAnsi="Arial" w:cs="Arial"/>
          <w:sz w:val="24"/>
          <w:szCs w:val="24"/>
        </w:rPr>
        <w:t xml:space="preserve">set by the Neighbourhood Plan. The only exception relates to improved community access and the NP should seek to encourage this at sites such </w:t>
      </w:r>
      <w:r w:rsidR="00280A04">
        <w:rPr>
          <w:rFonts w:ascii="Arial" w:hAnsi="Arial" w:cs="Arial"/>
          <w:sz w:val="24"/>
          <w:szCs w:val="24"/>
        </w:rPr>
        <w:t xml:space="preserve">as </w:t>
      </w:r>
      <w:r w:rsidR="00860888">
        <w:rPr>
          <w:rFonts w:ascii="Arial" w:hAnsi="Arial" w:cs="Arial"/>
          <w:sz w:val="24"/>
          <w:szCs w:val="24"/>
        </w:rPr>
        <w:t>Ho</w:t>
      </w:r>
      <w:r w:rsidR="00280A04">
        <w:rPr>
          <w:rFonts w:ascii="Arial" w:hAnsi="Arial" w:cs="Arial"/>
          <w:sz w:val="24"/>
          <w:szCs w:val="24"/>
        </w:rPr>
        <w:t>m</w:t>
      </w:r>
      <w:r w:rsidR="00860888">
        <w:rPr>
          <w:rFonts w:ascii="Arial" w:hAnsi="Arial" w:cs="Arial"/>
          <w:sz w:val="24"/>
          <w:szCs w:val="24"/>
        </w:rPr>
        <w:t xml:space="preserve">e Wood and College </w:t>
      </w:r>
      <w:r w:rsidR="00280A04">
        <w:rPr>
          <w:rFonts w:ascii="Arial" w:hAnsi="Arial" w:cs="Arial"/>
          <w:sz w:val="24"/>
          <w:szCs w:val="24"/>
        </w:rPr>
        <w:t>W</w:t>
      </w:r>
      <w:r w:rsidR="00860888">
        <w:rPr>
          <w:rFonts w:ascii="Arial" w:hAnsi="Arial" w:cs="Arial"/>
          <w:sz w:val="24"/>
          <w:szCs w:val="24"/>
        </w:rPr>
        <w:t xml:space="preserve">ood. The creation of new woodland on open land to the east of the parish might significantly alter the open nature of the eastern area to the detriment of migrating birds.  If the NP was minded to include such a proposal within the action plan further advice from </w:t>
      </w:r>
      <w:r w:rsidR="00860888">
        <w:rPr>
          <w:rFonts w:ascii="Arial" w:hAnsi="Arial" w:cs="Arial"/>
          <w:sz w:val="24"/>
          <w:szCs w:val="24"/>
        </w:rPr>
        <w:lastRenderedPageBreak/>
        <w:t xml:space="preserve">specialists would need to be sought to ensure that such action is not detrimental to other environmental needs.  </w:t>
      </w:r>
    </w:p>
    <w:p w:rsidR="00244B17" w:rsidRDefault="00860888" w:rsidP="00FA3B7F">
      <w:pPr>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2975C4" w:rsidRPr="00244B17">
        <w:rPr>
          <w:rFonts w:ascii="Arial" w:hAnsi="Arial" w:cs="Arial"/>
          <w:b/>
          <w:sz w:val="24"/>
          <w:szCs w:val="24"/>
        </w:rPr>
        <w:t>Cropped land</w:t>
      </w:r>
      <w:r w:rsidR="002975C4">
        <w:rPr>
          <w:rFonts w:ascii="Arial" w:hAnsi="Arial" w:cs="Arial"/>
          <w:sz w:val="24"/>
          <w:szCs w:val="24"/>
        </w:rPr>
        <w:t xml:space="preserve"> provides a wonderful opportunity to establish improved field margins and new hedgerows </w:t>
      </w:r>
      <w:r w:rsidR="00244B17">
        <w:rPr>
          <w:rFonts w:ascii="Arial" w:hAnsi="Arial" w:cs="Arial"/>
          <w:sz w:val="24"/>
          <w:szCs w:val="24"/>
        </w:rPr>
        <w:t>more especially if the regularisation of irregular shaped fields in line with the HLS scheme is adopted by more land owners.</w:t>
      </w:r>
    </w:p>
    <w:p w:rsidR="00244B17" w:rsidRDefault="00244B17" w:rsidP="00FA3B7F">
      <w:pPr>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t xml:space="preserve">The adoption of </w:t>
      </w:r>
      <w:r w:rsidRPr="00244B17">
        <w:rPr>
          <w:rFonts w:ascii="Arial" w:hAnsi="Arial" w:cs="Arial"/>
          <w:b/>
          <w:sz w:val="24"/>
          <w:szCs w:val="24"/>
        </w:rPr>
        <w:t>Local Green Spaces</w:t>
      </w:r>
      <w:r>
        <w:rPr>
          <w:rFonts w:ascii="Arial" w:hAnsi="Arial" w:cs="Arial"/>
          <w:sz w:val="24"/>
          <w:szCs w:val="24"/>
        </w:rPr>
        <w:t xml:space="preserve"> as identified within the GIP is to be encouraged and more importantly developed as policy within the NP. </w:t>
      </w:r>
    </w:p>
    <w:p w:rsidR="00970DB7" w:rsidRPr="00E64DCC" w:rsidRDefault="00244B17" w:rsidP="00FA3B7F">
      <w:pPr>
        <w:jc w:val="both"/>
        <w:rPr>
          <w:rFonts w:ascii="Arial" w:hAnsi="Arial"/>
          <w:b/>
          <w:sz w:val="24"/>
        </w:rPr>
      </w:pPr>
      <w:r>
        <w:rPr>
          <w:rFonts w:ascii="Arial" w:hAnsi="Arial" w:cs="Arial"/>
          <w:sz w:val="24"/>
          <w:szCs w:val="24"/>
        </w:rPr>
        <w:t>4.4</w:t>
      </w:r>
      <w:r>
        <w:rPr>
          <w:rFonts w:ascii="Arial" w:hAnsi="Arial" w:cs="Arial"/>
          <w:sz w:val="24"/>
          <w:szCs w:val="24"/>
        </w:rPr>
        <w:tab/>
      </w:r>
      <w:r w:rsidR="00970DB7" w:rsidRPr="00E64DCC">
        <w:rPr>
          <w:rFonts w:ascii="Arial" w:hAnsi="Arial"/>
          <w:b/>
          <w:sz w:val="24"/>
        </w:rPr>
        <w:t xml:space="preserve">“Secret of the Sands” </w:t>
      </w:r>
      <w:r w:rsidR="00970DB7">
        <w:rPr>
          <w:rFonts w:ascii="Arial" w:hAnsi="Arial"/>
          <w:b/>
          <w:sz w:val="24"/>
        </w:rPr>
        <w:t xml:space="preserve">- </w:t>
      </w:r>
      <w:r w:rsidR="00970DB7" w:rsidRPr="00E64DCC">
        <w:rPr>
          <w:rFonts w:ascii="Arial" w:hAnsi="Arial"/>
          <w:b/>
          <w:sz w:val="24"/>
        </w:rPr>
        <w:t>The Greensand Ridge Project</w:t>
      </w:r>
    </w:p>
    <w:p w:rsidR="00970DB7" w:rsidRPr="00E64DCC" w:rsidRDefault="00970DB7" w:rsidP="00FA3B7F">
      <w:pPr>
        <w:ind w:left="720"/>
        <w:jc w:val="both"/>
        <w:rPr>
          <w:rFonts w:ascii="Arial" w:eastAsia="Times New Roman" w:hAnsi="Arial" w:cs="Times New Roman"/>
          <w:sz w:val="24"/>
          <w:szCs w:val="21"/>
          <w:lang w:eastAsia="en-GB"/>
        </w:rPr>
      </w:pPr>
      <w:r w:rsidRPr="00E64DCC">
        <w:rPr>
          <w:rFonts w:ascii="Arial" w:hAnsi="Arial"/>
          <w:sz w:val="24"/>
        </w:rPr>
        <w:t xml:space="preserve">Northill Parish lies on the Greensand Ridge. The “Secret of The Sands” Project is a partnership project funded by The Heritage Lottery Fund and administered by BRCC to </w:t>
      </w:r>
      <w:r w:rsidRPr="00E64DCC">
        <w:rPr>
          <w:rFonts w:ascii="Arial" w:eastAsia="Times New Roman" w:hAnsi="Arial" w:cs="Times New Roman"/>
          <w:sz w:val="24"/>
          <w:szCs w:val="21"/>
          <w:lang w:eastAsia="en-GB"/>
        </w:rPr>
        <w:t>raise awareness amongst local people and visitors of the Ridge’s unique heritage, and involve them in creating a sustainable future.</w:t>
      </w:r>
    </w:p>
    <w:p w:rsidR="00970DB7" w:rsidRPr="00E64DCC" w:rsidRDefault="00970DB7" w:rsidP="00FA3B7F">
      <w:pPr>
        <w:shd w:val="clear" w:color="auto" w:fill="FFFFFF"/>
        <w:spacing w:before="225" w:after="225" w:line="300" w:lineRule="atLeast"/>
        <w:ind w:left="720"/>
        <w:jc w:val="both"/>
        <w:rPr>
          <w:rFonts w:ascii="Arial" w:eastAsia="Times New Roman" w:hAnsi="Arial" w:cs="Times New Roman"/>
          <w:b/>
          <w:bCs/>
          <w:sz w:val="24"/>
          <w:szCs w:val="24"/>
          <w:lang w:eastAsia="en-GB"/>
        </w:rPr>
      </w:pPr>
      <w:r w:rsidRPr="00E64DCC">
        <w:rPr>
          <w:rFonts w:ascii="Arial" w:eastAsia="Times New Roman" w:hAnsi="Arial" w:cs="Times New Roman"/>
          <w:sz w:val="24"/>
          <w:szCs w:val="21"/>
          <w:lang w:eastAsia="en-GB"/>
        </w:rPr>
        <w:t>The project has several aims which will be pertinent to the emerging Environment Policy of the Neighbourhood Plan</w:t>
      </w:r>
      <w:r w:rsidRPr="00E64DCC">
        <w:rPr>
          <w:rFonts w:ascii="Arial" w:eastAsia="Times New Roman" w:hAnsi="Arial" w:cs="Times New Roman"/>
          <w:sz w:val="24"/>
          <w:szCs w:val="24"/>
          <w:lang w:eastAsia="en-GB"/>
        </w:rPr>
        <w:t>;</w:t>
      </w:r>
      <w:r w:rsidRPr="00E64DCC">
        <w:rPr>
          <w:rFonts w:ascii="Arial" w:eastAsia="Times New Roman" w:hAnsi="Arial" w:cs="Times New Roman"/>
          <w:b/>
          <w:bCs/>
          <w:sz w:val="24"/>
          <w:szCs w:val="24"/>
          <w:lang w:eastAsia="en-GB"/>
        </w:rPr>
        <w:t xml:space="preserve"> </w:t>
      </w:r>
      <w:r w:rsidRPr="00E64DCC">
        <w:rPr>
          <w:rFonts w:ascii="Arial" w:eastAsia="Times New Roman" w:hAnsi="Arial" w:cs="Times New Roman"/>
          <w:bCs/>
          <w:sz w:val="24"/>
          <w:szCs w:val="24"/>
          <w:lang w:eastAsia="en-GB"/>
        </w:rPr>
        <w:t>namely</w:t>
      </w:r>
    </w:p>
    <w:p w:rsidR="00970DB7" w:rsidRPr="00E64DCC" w:rsidRDefault="00970DB7" w:rsidP="00FA3B7F">
      <w:pPr>
        <w:pStyle w:val="ListParagraph"/>
        <w:numPr>
          <w:ilvl w:val="0"/>
          <w:numId w:val="12"/>
        </w:numPr>
        <w:shd w:val="clear" w:color="auto" w:fill="FFFFFF"/>
        <w:spacing w:before="100" w:beforeAutospacing="1" w:after="100" w:afterAutospacing="1" w:line="300" w:lineRule="atLeast"/>
        <w:jc w:val="both"/>
        <w:rPr>
          <w:rFonts w:ascii="Arial" w:eastAsia="Times New Roman" w:hAnsi="Arial" w:cs="Times New Roman"/>
          <w:sz w:val="24"/>
          <w:szCs w:val="24"/>
          <w:lang w:eastAsia="en-GB"/>
        </w:rPr>
      </w:pPr>
      <w:r w:rsidRPr="00E64DCC">
        <w:rPr>
          <w:rFonts w:ascii="Arial" w:eastAsia="Times New Roman" w:hAnsi="Arial" w:cs="Times New Roman"/>
          <w:sz w:val="24"/>
          <w:szCs w:val="24"/>
          <w:lang w:eastAsia="en-GB"/>
        </w:rPr>
        <w:t>To restore and strengthen landscape character in the area, focusing on key habitats and built environment features intrinsic to the landscape;</w:t>
      </w:r>
    </w:p>
    <w:p w:rsidR="00970DB7" w:rsidRPr="00E64DCC" w:rsidRDefault="00970DB7" w:rsidP="00FA3B7F">
      <w:pPr>
        <w:pStyle w:val="ListParagraph"/>
        <w:numPr>
          <w:ilvl w:val="0"/>
          <w:numId w:val="12"/>
        </w:numPr>
        <w:shd w:val="clear" w:color="auto" w:fill="FFFFFF"/>
        <w:spacing w:before="100" w:beforeAutospacing="1" w:after="100" w:afterAutospacing="1" w:line="300" w:lineRule="atLeast"/>
        <w:jc w:val="both"/>
        <w:rPr>
          <w:rFonts w:ascii="Arial" w:eastAsia="Times New Roman" w:hAnsi="Arial" w:cs="Times New Roman"/>
          <w:sz w:val="24"/>
          <w:szCs w:val="24"/>
          <w:lang w:eastAsia="en-GB"/>
        </w:rPr>
      </w:pPr>
      <w:r w:rsidRPr="00E64DCC">
        <w:rPr>
          <w:rFonts w:ascii="Arial" w:eastAsia="Times New Roman" w:hAnsi="Arial" w:cs="Times New Roman"/>
          <w:sz w:val="24"/>
          <w:szCs w:val="24"/>
          <w:lang w:eastAsia="en-GB"/>
        </w:rPr>
        <w:t>To reconnect local communities with their landscape;</w:t>
      </w:r>
    </w:p>
    <w:p w:rsidR="00970DB7" w:rsidRPr="00E64DCC" w:rsidRDefault="00970DB7" w:rsidP="00FA3B7F">
      <w:pPr>
        <w:shd w:val="clear" w:color="auto" w:fill="FFFFFF"/>
        <w:spacing w:before="225" w:after="225" w:line="300" w:lineRule="atLeast"/>
        <w:ind w:left="720"/>
        <w:jc w:val="both"/>
        <w:rPr>
          <w:rFonts w:ascii="Arial" w:eastAsia="Times New Roman" w:hAnsi="Arial" w:cs="Times New Roman"/>
          <w:bCs/>
          <w:sz w:val="24"/>
          <w:szCs w:val="24"/>
          <w:lang w:eastAsia="en-GB"/>
        </w:rPr>
      </w:pPr>
      <w:r w:rsidRPr="00E64DCC">
        <w:rPr>
          <w:rFonts w:ascii="Arial" w:eastAsia="Times New Roman" w:hAnsi="Arial" w:cs="Times New Roman"/>
          <w:bCs/>
          <w:sz w:val="24"/>
          <w:szCs w:val="24"/>
          <w:lang w:eastAsia="en-GB"/>
        </w:rPr>
        <w:t>The two areas of project activity which most closely connect with the environmental objectives of our plan are</w:t>
      </w:r>
    </w:p>
    <w:p w:rsidR="00970DB7" w:rsidRPr="00E64DCC" w:rsidRDefault="00970DB7" w:rsidP="00FA3B7F">
      <w:pPr>
        <w:pStyle w:val="ListParagraph"/>
        <w:numPr>
          <w:ilvl w:val="0"/>
          <w:numId w:val="10"/>
        </w:numPr>
        <w:shd w:val="clear" w:color="auto" w:fill="FFFFFF"/>
        <w:spacing w:before="225" w:after="225" w:line="300" w:lineRule="atLeast"/>
        <w:jc w:val="both"/>
        <w:rPr>
          <w:rFonts w:ascii="Arial" w:eastAsia="Times New Roman" w:hAnsi="Arial" w:cs="Times New Roman"/>
          <w:sz w:val="24"/>
          <w:szCs w:val="24"/>
          <w:lang w:eastAsia="en-GB"/>
        </w:rPr>
      </w:pPr>
      <w:r w:rsidRPr="00E64DCC">
        <w:rPr>
          <w:rFonts w:ascii="Arial" w:eastAsia="Times New Roman" w:hAnsi="Arial" w:cs="Times New Roman"/>
          <w:sz w:val="24"/>
          <w:szCs w:val="24"/>
          <w:lang w:eastAsia="en-GB"/>
        </w:rPr>
        <w:t xml:space="preserve">the conservation and promotion of ancient and broadleaved woodland and </w:t>
      </w:r>
    </w:p>
    <w:p w:rsidR="00970DB7" w:rsidRDefault="00970DB7" w:rsidP="00FA3B7F">
      <w:pPr>
        <w:pStyle w:val="ListParagraph"/>
        <w:numPr>
          <w:ilvl w:val="0"/>
          <w:numId w:val="10"/>
        </w:numPr>
        <w:shd w:val="clear" w:color="auto" w:fill="FFFFFF"/>
        <w:spacing w:before="225" w:after="225" w:line="300" w:lineRule="atLeast"/>
        <w:jc w:val="both"/>
        <w:rPr>
          <w:rFonts w:ascii="Arial" w:eastAsia="Times New Roman" w:hAnsi="Arial" w:cs="Times New Roman"/>
          <w:sz w:val="24"/>
          <w:szCs w:val="24"/>
          <w:lang w:eastAsia="en-GB"/>
        </w:rPr>
      </w:pPr>
      <w:proofErr w:type="gramStart"/>
      <w:r w:rsidRPr="00E64DCC">
        <w:rPr>
          <w:rFonts w:ascii="Arial" w:eastAsia="Times New Roman" w:hAnsi="Arial" w:cs="Times New Roman"/>
          <w:sz w:val="24"/>
          <w:szCs w:val="24"/>
          <w:lang w:eastAsia="en-GB"/>
        </w:rPr>
        <w:t>the</w:t>
      </w:r>
      <w:proofErr w:type="gramEnd"/>
      <w:r w:rsidRPr="00E64DCC">
        <w:rPr>
          <w:rFonts w:ascii="Arial" w:eastAsia="Times New Roman" w:hAnsi="Arial" w:cs="Times New Roman"/>
          <w:sz w:val="24"/>
          <w:szCs w:val="24"/>
          <w:lang w:eastAsia="en-GB"/>
        </w:rPr>
        <w:t xml:space="preserve"> restoration, conservation and promotion of historic parkland and wood pasture.</w:t>
      </w:r>
    </w:p>
    <w:p w:rsidR="00970DB7" w:rsidRPr="00970DB7" w:rsidRDefault="00970DB7" w:rsidP="00FA3B7F">
      <w:pPr>
        <w:shd w:val="clear" w:color="auto" w:fill="FFFFFF"/>
        <w:spacing w:before="225" w:after="225" w:line="300" w:lineRule="atLeast"/>
        <w:ind w:left="720"/>
        <w:jc w:val="both"/>
        <w:rPr>
          <w:rFonts w:ascii="Arial" w:eastAsia="Times New Roman" w:hAnsi="Arial" w:cs="Times New Roman"/>
          <w:sz w:val="24"/>
          <w:szCs w:val="24"/>
          <w:lang w:eastAsia="en-GB"/>
        </w:rPr>
      </w:pPr>
      <w:r w:rsidRPr="00970DB7">
        <w:rPr>
          <w:rFonts w:ascii="Arial" w:eastAsia="Times New Roman" w:hAnsi="Arial" w:cs="Times New Roman"/>
          <w:sz w:val="24"/>
          <w:szCs w:val="24"/>
          <w:lang w:eastAsia="en-GB"/>
        </w:rPr>
        <w:t xml:space="preserve">Our historical parkland at Ickwell Park has been identified by the project as a possible area for conservation and promotion. We suggest the NLC and Neighbourhood Planning Group consults with Claire </w:t>
      </w:r>
      <w:proofErr w:type="spellStart"/>
      <w:r w:rsidRPr="00970DB7">
        <w:rPr>
          <w:rFonts w:ascii="Arial" w:eastAsia="Times New Roman" w:hAnsi="Arial" w:cs="Times New Roman"/>
          <w:sz w:val="24"/>
          <w:szCs w:val="24"/>
          <w:lang w:eastAsia="en-GB"/>
        </w:rPr>
        <w:t>Poulton</w:t>
      </w:r>
      <w:proofErr w:type="spellEnd"/>
      <w:r w:rsidRPr="00970DB7">
        <w:rPr>
          <w:rFonts w:ascii="Arial" w:eastAsia="Times New Roman" w:hAnsi="Arial" w:cs="Times New Roman"/>
          <w:sz w:val="24"/>
          <w:szCs w:val="24"/>
          <w:lang w:eastAsia="en-GB"/>
        </w:rPr>
        <w:t>, the Secrets of the Sands Landscape Partnership Programme Manager on intentions, funding and partnership opportunities before the NP Environment Policy is finalised.</w:t>
      </w:r>
    </w:p>
    <w:p w:rsidR="00244B17" w:rsidRDefault="00E02909" w:rsidP="00FA3B7F">
      <w:pPr>
        <w:ind w:left="720" w:hanging="720"/>
        <w:jc w:val="both"/>
        <w:rPr>
          <w:rFonts w:ascii="Arial" w:hAnsi="Arial" w:cs="Arial"/>
          <w:sz w:val="24"/>
          <w:szCs w:val="24"/>
        </w:rPr>
      </w:pPr>
      <w:r w:rsidRPr="00E02909">
        <w:rPr>
          <w:noProof/>
          <w:lang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89pt;margin-top:220.3pt;width:196.5pt;height:21pt;z-index:25166745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3trQIAAKk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" filled="f" stroked="f">
            <v:textbox style="mso-fit-shape-to-text:t" inset="0,0,0,0">
              <w:txbxContent>
                <w:p w:rsidR="001732BD" w:rsidRDefault="001732BD" w:rsidP="001732BD">
                  <w:pPr>
                    <w:pStyle w:val="Caption"/>
                  </w:pPr>
                  <w:r>
                    <w:t xml:space="preserve">CSS field margin on </w:t>
                  </w:r>
                  <w:proofErr w:type="spellStart"/>
                  <w:r>
                    <w:t>Caldecote</w:t>
                  </w:r>
                  <w:proofErr w:type="spellEnd"/>
                  <w:r>
                    <w:t xml:space="preserve"> </w:t>
                  </w:r>
                  <w:proofErr w:type="gramStart"/>
                  <w:r>
                    <w:t>House  farmland</w:t>
                  </w:r>
                  <w:proofErr w:type="gramEnd"/>
                </w:p>
              </w:txbxContent>
            </v:textbox>
            <w10:wrap type="tight"/>
          </v:shape>
        </w:pict>
      </w:r>
      <w:r w:rsidR="009D4D32">
        <w:rPr>
          <w:rFonts w:ascii="Arial" w:hAnsi="Arial" w:cs="Arial"/>
          <w:noProof/>
          <w:sz w:val="24"/>
          <w:szCs w:val="24"/>
          <w:lang w:eastAsia="en-GB"/>
        </w:rPr>
        <w:drawing>
          <wp:anchor distT="0" distB="0" distL="114300" distR="114300" simplePos="0" relativeHeight="251665408" behindDoc="0" locked="0" layoutInCell="1" allowOverlap="1">
            <wp:simplePos x="0" y="0"/>
            <wp:positionH relativeFrom="column">
              <wp:posOffset>228600</wp:posOffset>
            </wp:positionH>
            <wp:positionV relativeFrom="paragraph">
              <wp:posOffset>854710</wp:posOffset>
            </wp:positionV>
            <wp:extent cx="2495550" cy="1714500"/>
            <wp:effectExtent l="0" t="406400" r="0" b="368300"/>
            <wp:wrapTight wrapText="bothSides">
              <wp:wrapPolygon edited="0">
                <wp:start x="2638" y="-5120"/>
                <wp:lineTo x="2638" y="26240"/>
                <wp:lineTo x="18467" y="26240"/>
                <wp:lineTo x="18467" y="-5120"/>
                <wp:lineTo x="2638" y="-5120"/>
              </wp:wrapPolygon>
            </wp:wrapTight>
            <wp:docPr id="4" name="Picture 4" descr=":IMG_2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392.JPG"/>
                    <pic:cNvPicPr>
                      <a:picLocks noChangeAspect="1" noChangeArrowheads="1"/>
                    </pic:cNvPicPr>
                  </pic:nvPicPr>
                  <pic:blipFill>
                    <a:blip r:embed="rId5" cstate="print"/>
                    <a:srcRect/>
                    <a:stretch>
                      <a:fillRect/>
                    </a:stretch>
                  </pic:blipFill>
                  <pic:spPr bwMode="auto">
                    <a:xfrm>
                      <a:off x="0" y="0"/>
                      <a:ext cx="2495550" cy="1714500"/>
                    </a:xfrm>
                    <a:prstGeom prst="rect">
                      <a:avLst/>
                    </a:prstGeom>
                    <a:noFill/>
                    <a:ln w="9525">
                      <a:noFill/>
                      <a:miter lim="800000"/>
                      <a:headEnd/>
                      <a:tailEnd/>
                    </a:ln>
                    <a:scene3d>
                      <a:camera prst="orthographicFront">
                        <a:rot lat="0" lon="0" rev="16200000"/>
                      </a:camera>
                      <a:lightRig rig="threePt" dir="t"/>
                    </a:scene3d>
                  </pic:spPr>
                </pic:pic>
              </a:graphicData>
            </a:graphic>
          </wp:anchor>
        </w:drawing>
      </w:r>
      <w:r w:rsidR="00244B17">
        <w:rPr>
          <w:rFonts w:ascii="Arial" w:hAnsi="Arial" w:cs="Arial"/>
          <w:sz w:val="24"/>
          <w:szCs w:val="24"/>
        </w:rPr>
        <w:t>4.5</w:t>
      </w:r>
      <w:r w:rsidR="00244B17">
        <w:rPr>
          <w:rFonts w:ascii="Arial" w:hAnsi="Arial" w:cs="Arial"/>
          <w:sz w:val="24"/>
          <w:szCs w:val="24"/>
        </w:rPr>
        <w:tab/>
        <w:t xml:space="preserve">The </w:t>
      </w:r>
      <w:r w:rsidR="00673427">
        <w:rPr>
          <w:rFonts w:ascii="Arial" w:hAnsi="Arial" w:cs="Arial"/>
          <w:b/>
          <w:sz w:val="24"/>
          <w:szCs w:val="24"/>
        </w:rPr>
        <w:t>Countryside Stewardship Scheme</w:t>
      </w:r>
      <w:r w:rsidR="00244B17">
        <w:rPr>
          <w:rFonts w:ascii="Arial" w:hAnsi="Arial" w:cs="Arial"/>
          <w:sz w:val="24"/>
          <w:szCs w:val="24"/>
        </w:rPr>
        <w:t xml:space="preserve"> operated so successfully across </w:t>
      </w:r>
      <w:proofErr w:type="spellStart"/>
      <w:r w:rsidR="00244B17">
        <w:rPr>
          <w:rFonts w:ascii="Arial" w:hAnsi="Arial" w:cs="Arial"/>
          <w:sz w:val="24"/>
          <w:szCs w:val="24"/>
        </w:rPr>
        <w:t>Caldecote</w:t>
      </w:r>
      <w:proofErr w:type="spellEnd"/>
      <w:r w:rsidR="00244B17">
        <w:rPr>
          <w:rFonts w:ascii="Arial" w:hAnsi="Arial" w:cs="Arial"/>
          <w:sz w:val="24"/>
          <w:szCs w:val="24"/>
        </w:rPr>
        <w:t xml:space="preserve"> Farm holdings should be held up as a shinning exemplar of what can be achieved by local landowners. T</w:t>
      </w:r>
      <w:r w:rsidR="00673427">
        <w:rPr>
          <w:rFonts w:ascii="Arial" w:hAnsi="Arial" w:cs="Arial"/>
          <w:sz w:val="24"/>
          <w:szCs w:val="24"/>
        </w:rPr>
        <w:t>he</w:t>
      </w:r>
      <w:r w:rsidR="00244B17">
        <w:rPr>
          <w:rFonts w:ascii="Arial" w:hAnsi="Arial" w:cs="Arial"/>
          <w:sz w:val="24"/>
          <w:szCs w:val="24"/>
        </w:rPr>
        <w:t xml:space="preserve"> NP should seek to encourage local landowners to participate in similar schemes and there needs to be more information made available to local residents about the importance of such schemes and the positive contribution that they can make to the environment.</w:t>
      </w:r>
      <w:r w:rsidR="00673427">
        <w:rPr>
          <w:rFonts w:ascii="Arial" w:hAnsi="Arial" w:cs="Arial"/>
          <w:sz w:val="24"/>
          <w:szCs w:val="24"/>
        </w:rPr>
        <w:t xml:space="preserve"> It is however possible that some landowners are involved in similar schemes and it is suggested that this should be further investigated within the NP as a specific action. </w:t>
      </w:r>
    </w:p>
    <w:p w:rsidR="0079591E" w:rsidRDefault="0079591E" w:rsidP="00FA3B7F">
      <w:pPr>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t>The NP should seek to establish a greater understanding of the importance of the Warren Villas wetland habitat</w:t>
      </w:r>
      <w:r w:rsidR="009548F0">
        <w:rPr>
          <w:rFonts w:ascii="Arial" w:hAnsi="Arial" w:cs="Arial"/>
          <w:sz w:val="24"/>
          <w:szCs w:val="24"/>
        </w:rPr>
        <w:t xml:space="preserve"> and work closely with the land</w:t>
      </w:r>
      <w:r>
        <w:rPr>
          <w:rFonts w:ascii="Arial" w:hAnsi="Arial" w:cs="Arial"/>
          <w:sz w:val="24"/>
          <w:szCs w:val="24"/>
        </w:rPr>
        <w:t>owner to improve managed access to this valuable habitat.</w:t>
      </w:r>
    </w:p>
    <w:p w:rsidR="0079591E" w:rsidRDefault="0079591E" w:rsidP="00FA3B7F">
      <w:pPr>
        <w:ind w:left="720" w:hanging="720"/>
        <w:jc w:val="both"/>
        <w:rPr>
          <w:rFonts w:ascii="Arial" w:hAnsi="Arial" w:cs="Arial"/>
          <w:sz w:val="24"/>
          <w:szCs w:val="24"/>
        </w:rPr>
      </w:pPr>
      <w:r>
        <w:rPr>
          <w:rFonts w:ascii="Arial" w:hAnsi="Arial" w:cs="Arial"/>
          <w:sz w:val="24"/>
          <w:szCs w:val="24"/>
        </w:rPr>
        <w:lastRenderedPageBreak/>
        <w:t>4.7</w:t>
      </w:r>
      <w:r>
        <w:rPr>
          <w:rFonts w:ascii="Arial" w:hAnsi="Arial" w:cs="Arial"/>
          <w:sz w:val="24"/>
          <w:szCs w:val="24"/>
        </w:rPr>
        <w:tab/>
      </w:r>
      <w:r w:rsidRPr="009548F0">
        <w:rPr>
          <w:rFonts w:ascii="Arial" w:hAnsi="Arial" w:cs="Arial"/>
          <w:b/>
          <w:sz w:val="24"/>
          <w:szCs w:val="24"/>
        </w:rPr>
        <w:t>Grazing land</w:t>
      </w:r>
      <w:r>
        <w:rPr>
          <w:rFonts w:ascii="Arial" w:hAnsi="Arial" w:cs="Arial"/>
          <w:sz w:val="24"/>
          <w:szCs w:val="24"/>
        </w:rPr>
        <w:t xml:space="preserve"> and permanent grassland provides good open land in contrast to the wooded and wetland areas of the parish. This character should be retained and calls for additional woodland and built development in these areas will need careful consideration if the parish is to avoid spoiling this aspect of the parish environment.</w:t>
      </w:r>
    </w:p>
    <w:p w:rsidR="009548F0" w:rsidRDefault="0079591E" w:rsidP="00FA3B7F">
      <w:pPr>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Pr="009548F0">
        <w:rPr>
          <w:rFonts w:ascii="Arial" w:hAnsi="Arial" w:cs="Arial"/>
          <w:b/>
          <w:sz w:val="24"/>
          <w:szCs w:val="24"/>
        </w:rPr>
        <w:t>Open Spaces</w:t>
      </w:r>
      <w:r>
        <w:rPr>
          <w:rFonts w:ascii="Arial" w:hAnsi="Arial" w:cs="Arial"/>
          <w:sz w:val="24"/>
          <w:szCs w:val="24"/>
        </w:rPr>
        <w:t xml:space="preserve"> should be managed and developed in future in line with longer term management plans that are sympathetic to the needs of each area and the diversification of habitats. However, it is important to recognise the contr</w:t>
      </w:r>
      <w:r w:rsidR="009548F0">
        <w:rPr>
          <w:rFonts w:ascii="Arial" w:hAnsi="Arial" w:cs="Arial"/>
          <w:sz w:val="24"/>
          <w:szCs w:val="24"/>
        </w:rPr>
        <w:t>i</w:t>
      </w:r>
      <w:r>
        <w:rPr>
          <w:rFonts w:ascii="Arial" w:hAnsi="Arial" w:cs="Arial"/>
          <w:sz w:val="24"/>
          <w:szCs w:val="24"/>
        </w:rPr>
        <w:t>b</w:t>
      </w:r>
      <w:r w:rsidR="009548F0">
        <w:rPr>
          <w:rFonts w:ascii="Arial" w:hAnsi="Arial" w:cs="Arial"/>
          <w:sz w:val="24"/>
          <w:szCs w:val="24"/>
        </w:rPr>
        <w:t>u</w:t>
      </w:r>
      <w:r>
        <w:rPr>
          <w:rFonts w:ascii="Arial" w:hAnsi="Arial" w:cs="Arial"/>
          <w:sz w:val="24"/>
          <w:szCs w:val="24"/>
        </w:rPr>
        <w:t>tion that these spaces and the</w:t>
      </w:r>
      <w:r w:rsidR="00BB2657">
        <w:rPr>
          <w:rFonts w:ascii="Arial" w:hAnsi="Arial" w:cs="Arial"/>
          <w:sz w:val="24"/>
          <w:szCs w:val="24"/>
        </w:rPr>
        <w:t>ir</w:t>
      </w:r>
      <w:r>
        <w:rPr>
          <w:rFonts w:ascii="Arial" w:hAnsi="Arial" w:cs="Arial"/>
          <w:sz w:val="24"/>
          <w:szCs w:val="24"/>
        </w:rPr>
        <w:t xml:space="preserve"> associated boundaries, water courses and feature </w:t>
      </w:r>
      <w:r w:rsidR="009548F0">
        <w:rPr>
          <w:rFonts w:ascii="Arial" w:hAnsi="Arial" w:cs="Arial"/>
          <w:sz w:val="24"/>
          <w:szCs w:val="24"/>
        </w:rPr>
        <w:t>make to the daily life of residents. They are often the most accessible green spaces within our parish and as such the communities need for in</w:t>
      </w:r>
      <w:r w:rsidR="009548F0" w:rsidRPr="009548F0">
        <w:rPr>
          <w:rFonts w:ascii="Arial" w:hAnsi="Arial" w:cs="Arial"/>
          <w:sz w:val="24"/>
          <w:szCs w:val="24"/>
        </w:rPr>
        <w:t>formal recreation, dog walking and the like must be well balanced with</w:t>
      </w:r>
      <w:r w:rsidR="009548F0">
        <w:rPr>
          <w:rFonts w:ascii="Arial" w:hAnsi="Arial" w:cs="Arial"/>
          <w:sz w:val="24"/>
          <w:szCs w:val="24"/>
        </w:rPr>
        <w:t xml:space="preserve"> natures needs</w:t>
      </w:r>
      <w:r w:rsidR="009548F0" w:rsidRPr="009548F0">
        <w:rPr>
          <w:rFonts w:ascii="Arial" w:hAnsi="Arial" w:cs="Arial"/>
          <w:sz w:val="24"/>
          <w:szCs w:val="24"/>
        </w:rPr>
        <w:t xml:space="preserve"> </w:t>
      </w:r>
    </w:p>
    <w:p w:rsidR="009548F0" w:rsidRPr="009548F0" w:rsidRDefault="009548F0" w:rsidP="00FA3B7F">
      <w:pPr>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t xml:space="preserve">The development of </w:t>
      </w:r>
      <w:r w:rsidRPr="009548F0">
        <w:rPr>
          <w:rFonts w:ascii="Arial" w:hAnsi="Arial" w:cs="Arial"/>
          <w:b/>
          <w:sz w:val="24"/>
          <w:szCs w:val="24"/>
        </w:rPr>
        <w:t>gateway features</w:t>
      </w:r>
      <w:r>
        <w:rPr>
          <w:rFonts w:ascii="Arial" w:hAnsi="Arial" w:cs="Arial"/>
          <w:sz w:val="24"/>
          <w:szCs w:val="24"/>
        </w:rPr>
        <w:t xml:space="preserve"> that help express the identity of the parish and its villages and create memorable moments for th</w:t>
      </w:r>
      <w:r w:rsidR="00BB2657">
        <w:rPr>
          <w:rFonts w:ascii="Arial" w:hAnsi="Arial" w:cs="Arial"/>
          <w:sz w:val="24"/>
          <w:szCs w:val="24"/>
        </w:rPr>
        <w:t>ose passing through</w:t>
      </w:r>
      <w:r>
        <w:rPr>
          <w:rFonts w:ascii="Arial" w:hAnsi="Arial" w:cs="Arial"/>
          <w:sz w:val="24"/>
          <w:szCs w:val="24"/>
        </w:rPr>
        <w:t xml:space="preserve"> should be supported by the NP. However, it is important that they are sympathetic to the landscape and not overly manicured or elaborate. Memorable public art could be incorporated </w:t>
      </w:r>
      <w:proofErr w:type="spellStart"/>
      <w:r>
        <w:rPr>
          <w:rFonts w:ascii="Arial" w:hAnsi="Arial" w:cs="Arial"/>
          <w:sz w:val="24"/>
          <w:szCs w:val="24"/>
        </w:rPr>
        <w:t>along side</w:t>
      </w:r>
      <w:proofErr w:type="spellEnd"/>
      <w:r>
        <w:rPr>
          <w:rFonts w:ascii="Arial" w:hAnsi="Arial" w:cs="Arial"/>
          <w:sz w:val="24"/>
          <w:szCs w:val="24"/>
        </w:rPr>
        <w:t xml:space="preserve"> traditional features such as hedge </w:t>
      </w:r>
      <w:proofErr w:type="gramStart"/>
      <w:r>
        <w:rPr>
          <w:rFonts w:ascii="Arial" w:hAnsi="Arial" w:cs="Arial"/>
          <w:sz w:val="24"/>
          <w:szCs w:val="24"/>
        </w:rPr>
        <w:t>laying</w:t>
      </w:r>
      <w:proofErr w:type="gramEnd"/>
      <w:r>
        <w:rPr>
          <w:rFonts w:ascii="Arial" w:hAnsi="Arial" w:cs="Arial"/>
          <w:sz w:val="24"/>
          <w:szCs w:val="24"/>
        </w:rPr>
        <w:t>.</w:t>
      </w:r>
    </w:p>
    <w:p w:rsidR="00C86E0D" w:rsidRDefault="009548F0" w:rsidP="00FA3B7F">
      <w:pPr>
        <w:ind w:left="720" w:hanging="720"/>
        <w:jc w:val="both"/>
        <w:rPr>
          <w:rFonts w:ascii="Arial" w:hAnsi="Arial" w:cs="Arial"/>
          <w:sz w:val="24"/>
          <w:szCs w:val="24"/>
        </w:rPr>
      </w:pPr>
      <w:r>
        <w:rPr>
          <w:rFonts w:ascii="Arial" w:hAnsi="Arial" w:cs="Arial"/>
          <w:sz w:val="24"/>
          <w:szCs w:val="24"/>
        </w:rPr>
        <w:t>4.10</w:t>
      </w:r>
      <w:r>
        <w:rPr>
          <w:rFonts w:ascii="Arial" w:hAnsi="Arial" w:cs="Arial"/>
          <w:sz w:val="24"/>
          <w:szCs w:val="24"/>
        </w:rPr>
        <w:tab/>
        <w:t xml:space="preserve">The opportunity to develop a good quality well managed </w:t>
      </w:r>
      <w:r w:rsidRPr="009548F0">
        <w:rPr>
          <w:rFonts w:ascii="Arial" w:hAnsi="Arial" w:cs="Arial"/>
          <w:b/>
          <w:sz w:val="24"/>
          <w:szCs w:val="24"/>
        </w:rPr>
        <w:t xml:space="preserve">allotment </w:t>
      </w:r>
      <w:r>
        <w:rPr>
          <w:rFonts w:ascii="Arial" w:hAnsi="Arial" w:cs="Arial"/>
          <w:sz w:val="24"/>
          <w:szCs w:val="24"/>
        </w:rPr>
        <w:t xml:space="preserve">space and </w:t>
      </w:r>
      <w:r w:rsidRPr="009548F0">
        <w:rPr>
          <w:rFonts w:ascii="Arial" w:hAnsi="Arial" w:cs="Arial"/>
          <w:b/>
          <w:sz w:val="24"/>
          <w:szCs w:val="24"/>
        </w:rPr>
        <w:t>community orchard</w:t>
      </w:r>
      <w:r>
        <w:rPr>
          <w:rFonts w:ascii="Arial" w:hAnsi="Arial" w:cs="Arial"/>
          <w:sz w:val="24"/>
          <w:szCs w:val="24"/>
        </w:rPr>
        <w:t xml:space="preserve"> is only hampered by the </w:t>
      </w:r>
      <w:r w:rsidR="00BB2657">
        <w:rPr>
          <w:rFonts w:ascii="Arial" w:hAnsi="Arial" w:cs="Arial"/>
          <w:sz w:val="24"/>
          <w:szCs w:val="24"/>
        </w:rPr>
        <w:t xml:space="preserve">lack of available land at the present time. It is hoped that the completion of the housing land analysis and the inclusion of allocated housing land within the NP will result in landowners coming forward to discuss other uses such as allotments for their land. There is a strong commitment from the NPAA and the Parish Council to develop a site was once this hurdle is overcome. </w:t>
      </w:r>
    </w:p>
    <w:p w:rsidR="00171BBA" w:rsidRDefault="00171BBA" w:rsidP="00FA3B7F">
      <w:pPr>
        <w:jc w:val="both"/>
        <w:rPr>
          <w:rFonts w:ascii="Arial" w:hAnsi="Arial" w:cs="Arial"/>
          <w:sz w:val="24"/>
          <w:szCs w:val="24"/>
          <w:u w:val="single"/>
        </w:rPr>
      </w:pPr>
      <w:r w:rsidRPr="00171BBA">
        <w:rPr>
          <w:rFonts w:ascii="Arial" w:hAnsi="Arial" w:cs="Arial"/>
          <w:sz w:val="24"/>
          <w:szCs w:val="24"/>
        </w:rPr>
        <w:t>5.</w:t>
      </w:r>
      <w:r w:rsidRPr="00171BBA">
        <w:rPr>
          <w:rFonts w:ascii="Arial" w:hAnsi="Arial" w:cs="Arial"/>
          <w:sz w:val="24"/>
          <w:szCs w:val="24"/>
        </w:rPr>
        <w:tab/>
      </w:r>
      <w:r w:rsidR="009548F0">
        <w:rPr>
          <w:rFonts w:ascii="Arial" w:hAnsi="Arial" w:cs="Arial"/>
          <w:sz w:val="24"/>
          <w:szCs w:val="24"/>
          <w:u w:val="single"/>
        </w:rPr>
        <w:t>Introduction</w:t>
      </w:r>
      <w:r w:rsidR="0060106A" w:rsidRPr="00F1668E">
        <w:rPr>
          <w:rFonts w:ascii="Arial" w:hAnsi="Arial" w:cs="Arial"/>
          <w:sz w:val="24"/>
          <w:szCs w:val="24"/>
          <w:u w:val="single"/>
        </w:rPr>
        <w:t xml:space="preserve"> </w:t>
      </w:r>
    </w:p>
    <w:p w:rsidR="00171BBA" w:rsidRDefault="00171BBA" w:rsidP="00FA3B7F">
      <w:pPr>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As part of the process of developing</w:t>
      </w:r>
      <w:r w:rsidRPr="00171BBA">
        <w:rPr>
          <w:rFonts w:ascii="Arial" w:hAnsi="Arial" w:cs="Arial"/>
          <w:sz w:val="24"/>
          <w:szCs w:val="24"/>
        </w:rPr>
        <w:t xml:space="preserve"> the Northill Parish Neighbourhood Plan</w:t>
      </w:r>
      <w:r>
        <w:rPr>
          <w:rFonts w:ascii="Arial" w:hAnsi="Arial" w:cs="Arial"/>
          <w:sz w:val="24"/>
          <w:szCs w:val="24"/>
        </w:rPr>
        <w:t xml:space="preserve"> the plan team have paid a great deal of attention to listening to the thoughts, ideas, aspirations and frustrations of local parishioners. These have been collected and collated by a variety of means including, questionnaires, workshops and </w:t>
      </w:r>
      <w:proofErr w:type="spellStart"/>
      <w:r>
        <w:rPr>
          <w:rFonts w:ascii="Arial" w:hAnsi="Arial" w:cs="Arial"/>
          <w:sz w:val="24"/>
          <w:szCs w:val="24"/>
        </w:rPr>
        <w:t>feed back</w:t>
      </w:r>
      <w:proofErr w:type="spellEnd"/>
      <w:r>
        <w:rPr>
          <w:rFonts w:ascii="Arial" w:hAnsi="Arial" w:cs="Arial"/>
          <w:sz w:val="24"/>
          <w:szCs w:val="24"/>
        </w:rPr>
        <w:t xml:space="preserve"> sessions. As a result, local people have shared a great deal for the Environment Working Group to consider, discuss and analyse and these are collected together in Appendix 1 - Responses from Public Consultation Workshops June – September 2015.</w:t>
      </w:r>
    </w:p>
    <w:p w:rsidR="00171BBA" w:rsidRDefault="00171BBA" w:rsidP="00FA3B7F">
      <w:pPr>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The Working Group </w:t>
      </w:r>
      <w:proofErr w:type="gramStart"/>
      <w:r>
        <w:rPr>
          <w:rFonts w:ascii="Arial" w:hAnsi="Arial" w:cs="Arial"/>
          <w:sz w:val="24"/>
          <w:szCs w:val="24"/>
        </w:rPr>
        <w:t>have</w:t>
      </w:r>
      <w:proofErr w:type="gramEnd"/>
      <w:r>
        <w:rPr>
          <w:rFonts w:ascii="Arial" w:hAnsi="Arial" w:cs="Arial"/>
          <w:sz w:val="24"/>
          <w:szCs w:val="24"/>
        </w:rPr>
        <w:t xml:space="preserve"> examined each of these issues in turn and </w:t>
      </w:r>
      <w:r w:rsidR="00CA09CE">
        <w:rPr>
          <w:rFonts w:ascii="Arial" w:hAnsi="Arial" w:cs="Arial"/>
          <w:sz w:val="24"/>
          <w:szCs w:val="24"/>
        </w:rPr>
        <w:t xml:space="preserve">they are dealt with more fully throughout </w:t>
      </w:r>
      <w:r>
        <w:rPr>
          <w:rFonts w:ascii="Arial" w:hAnsi="Arial" w:cs="Arial"/>
          <w:sz w:val="24"/>
          <w:szCs w:val="24"/>
        </w:rPr>
        <w:t>section 8 of this report</w:t>
      </w:r>
      <w:r w:rsidR="00CA09CE">
        <w:rPr>
          <w:rFonts w:ascii="Arial" w:hAnsi="Arial" w:cs="Arial"/>
          <w:sz w:val="24"/>
          <w:szCs w:val="24"/>
        </w:rPr>
        <w:t xml:space="preserve"> depending on the typology that they </w:t>
      </w:r>
      <w:r w:rsidR="00C86E0D">
        <w:rPr>
          <w:rFonts w:ascii="Arial" w:hAnsi="Arial" w:cs="Arial"/>
          <w:sz w:val="24"/>
          <w:szCs w:val="24"/>
        </w:rPr>
        <w:t>fall under</w:t>
      </w:r>
      <w:r>
        <w:rPr>
          <w:rFonts w:ascii="Arial" w:hAnsi="Arial" w:cs="Arial"/>
          <w:sz w:val="24"/>
          <w:szCs w:val="24"/>
        </w:rPr>
        <w:t xml:space="preserve">.      </w:t>
      </w:r>
    </w:p>
    <w:p w:rsidR="00CA09CE" w:rsidRDefault="00171BBA" w:rsidP="00FA3B7F">
      <w:pPr>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t>In addition the Working Group has examined a number of documents, maps, plans and init</w:t>
      </w:r>
      <w:r w:rsidR="00F644DC">
        <w:rPr>
          <w:rFonts w:ascii="Arial" w:hAnsi="Arial" w:cs="Arial"/>
          <w:sz w:val="24"/>
          <w:szCs w:val="24"/>
        </w:rPr>
        <w:t xml:space="preserve">iatives </w:t>
      </w:r>
      <w:r w:rsidR="00EC20C1">
        <w:rPr>
          <w:rFonts w:ascii="Arial" w:hAnsi="Arial" w:cs="Arial"/>
          <w:sz w:val="24"/>
          <w:szCs w:val="24"/>
        </w:rPr>
        <w:t xml:space="preserve">obtained </w:t>
      </w:r>
      <w:proofErr w:type="gramStart"/>
      <w:r>
        <w:rPr>
          <w:rFonts w:ascii="Arial" w:hAnsi="Arial" w:cs="Arial"/>
          <w:sz w:val="24"/>
          <w:szCs w:val="24"/>
        </w:rPr>
        <w:t>from a wide ranges</w:t>
      </w:r>
      <w:proofErr w:type="gramEnd"/>
      <w:r>
        <w:rPr>
          <w:rFonts w:ascii="Arial" w:hAnsi="Arial" w:cs="Arial"/>
          <w:sz w:val="24"/>
          <w:szCs w:val="24"/>
        </w:rPr>
        <w:t xml:space="preserve"> of sou</w:t>
      </w:r>
      <w:r w:rsidR="00F644DC">
        <w:rPr>
          <w:rFonts w:ascii="Arial" w:hAnsi="Arial" w:cs="Arial"/>
          <w:sz w:val="24"/>
          <w:szCs w:val="24"/>
        </w:rPr>
        <w:t xml:space="preserve">rces to gain an overall understanding of the state and condition of the parish environment and to identify best practice and areas for improvement. </w:t>
      </w:r>
    </w:p>
    <w:p w:rsidR="00764C52" w:rsidRDefault="00CA09CE" w:rsidP="00FA3B7F">
      <w:pPr>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r>
      <w:r w:rsidR="00F644DC">
        <w:rPr>
          <w:rFonts w:ascii="Arial" w:hAnsi="Arial" w:cs="Arial"/>
          <w:sz w:val="24"/>
          <w:szCs w:val="24"/>
        </w:rPr>
        <w:t>It should be noted, taking account of the timescales, that the Working Group were careful to avoid getting bogged down in detailed analysis and have taken a more pragmatic approach to secure an overall view of the current situation at a high level.  You will not</w:t>
      </w:r>
      <w:r w:rsidR="00F2461D">
        <w:rPr>
          <w:rFonts w:ascii="Arial" w:hAnsi="Arial" w:cs="Arial"/>
          <w:sz w:val="24"/>
          <w:szCs w:val="24"/>
        </w:rPr>
        <w:t>,</w:t>
      </w:r>
      <w:r w:rsidR="00F644DC">
        <w:rPr>
          <w:rFonts w:ascii="Arial" w:hAnsi="Arial" w:cs="Arial"/>
          <w:sz w:val="24"/>
          <w:szCs w:val="24"/>
        </w:rPr>
        <w:t xml:space="preserve"> therefore</w:t>
      </w:r>
      <w:r w:rsidR="00F2461D">
        <w:rPr>
          <w:rFonts w:ascii="Arial" w:hAnsi="Arial" w:cs="Arial"/>
          <w:sz w:val="24"/>
          <w:szCs w:val="24"/>
        </w:rPr>
        <w:t>,</w:t>
      </w:r>
      <w:r w:rsidR="00F644DC">
        <w:rPr>
          <w:rFonts w:ascii="Arial" w:hAnsi="Arial" w:cs="Arial"/>
          <w:sz w:val="24"/>
          <w:szCs w:val="24"/>
        </w:rPr>
        <w:t xml:space="preserve"> </w:t>
      </w:r>
      <w:r w:rsidR="00EC20C1">
        <w:rPr>
          <w:rFonts w:ascii="Arial" w:hAnsi="Arial" w:cs="Arial"/>
          <w:sz w:val="24"/>
          <w:szCs w:val="24"/>
        </w:rPr>
        <w:t>read in this report</w:t>
      </w:r>
      <w:r w:rsidR="00F2461D">
        <w:rPr>
          <w:rFonts w:ascii="Arial" w:hAnsi="Arial" w:cs="Arial"/>
          <w:sz w:val="24"/>
          <w:szCs w:val="24"/>
        </w:rPr>
        <w:t xml:space="preserve"> a detailed analysis of the </w:t>
      </w:r>
      <w:r w:rsidR="00EC20C1">
        <w:rPr>
          <w:rFonts w:ascii="Arial" w:hAnsi="Arial" w:cs="Arial"/>
          <w:sz w:val="24"/>
          <w:szCs w:val="24"/>
        </w:rPr>
        <w:t xml:space="preserve">state </w:t>
      </w:r>
      <w:r w:rsidR="00EC20C1">
        <w:rPr>
          <w:rFonts w:ascii="Arial" w:hAnsi="Arial" w:cs="Arial"/>
          <w:sz w:val="24"/>
          <w:szCs w:val="24"/>
        </w:rPr>
        <w:lastRenderedPageBreak/>
        <w:t xml:space="preserve">and condition of a specific flora or fauna or </w:t>
      </w:r>
      <w:r w:rsidR="00F2461D">
        <w:rPr>
          <w:rFonts w:ascii="Arial" w:hAnsi="Arial" w:cs="Arial"/>
          <w:sz w:val="24"/>
          <w:szCs w:val="24"/>
        </w:rPr>
        <w:t xml:space="preserve">specialised </w:t>
      </w:r>
      <w:r w:rsidR="00EC20C1">
        <w:rPr>
          <w:rFonts w:ascii="Arial" w:hAnsi="Arial" w:cs="Arial"/>
          <w:sz w:val="24"/>
          <w:szCs w:val="24"/>
        </w:rPr>
        <w:t>type of environmen</w:t>
      </w:r>
      <w:r w:rsidR="00F2461D">
        <w:rPr>
          <w:rFonts w:ascii="Arial" w:hAnsi="Arial" w:cs="Arial"/>
          <w:sz w:val="24"/>
          <w:szCs w:val="24"/>
        </w:rPr>
        <w:t>t</w:t>
      </w:r>
      <w:r w:rsidR="00EC20C1">
        <w:rPr>
          <w:rFonts w:ascii="Arial" w:hAnsi="Arial" w:cs="Arial"/>
          <w:sz w:val="24"/>
          <w:szCs w:val="24"/>
        </w:rPr>
        <w:t>. This is best left to specialist</w:t>
      </w:r>
      <w:r w:rsidR="00F2461D">
        <w:rPr>
          <w:rFonts w:ascii="Arial" w:hAnsi="Arial" w:cs="Arial"/>
          <w:sz w:val="24"/>
          <w:szCs w:val="24"/>
        </w:rPr>
        <w:t>s</w:t>
      </w:r>
      <w:r w:rsidR="00EC20C1">
        <w:rPr>
          <w:rFonts w:ascii="Arial" w:hAnsi="Arial" w:cs="Arial"/>
          <w:sz w:val="24"/>
          <w:szCs w:val="24"/>
        </w:rPr>
        <w:t xml:space="preserve"> in their field </w:t>
      </w:r>
      <w:r w:rsidR="00F2461D">
        <w:rPr>
          <w:rFonts w:ascii="Arial" w:hAnsi="Arial" w:cs="Arial"/>
          <w:sz w:val="24"/>
          <w:szCs w:val="24"/>
        </w:rPr>
        <w:t>and such future work can form the basis of future projects under the banner of the Neighbourhood Plan.</w:t>
      </w:r>
    </w:p>
    <w:p w:rsidR="00E64DCC" w:rsidRPr="00E64DCC" w:rsidRDefault="00764C52" w:rsidP="00FA3B7F">
      <w:pPr>
        <w:tabs>
          <w:tab w:val="left" w:pos="0"/>
          <w:tab w:val="left" w:pos="900"/>
        </w:tabs>
        <w:ind w:right="-261"/>
        <w:jc w:val="both"/>
        <w:rPr>
          <w:rFonts w:ascii="Arial" w:eastAsia="Times New Roman" w:hAnsi="Arial" w:cs="Times New Roman"/>
          <w:b/>
          <w:bCs/>
          <w:sz w:val="24"/>
          <w:szCs w:val="21"/>
          <w:lang w:eastAsia="en-GB"/>
        </w:rPr>
      </w:pPr>
      <w:r>
        <w:rPr>
          <w:rFonts w:ascii="Arial" w:hAnsi="Arial" w:cs="Arial"/>
          <w:sz w:val="24"/>
          <w:szCs w:val="24"/>
        </w:rPr>
        <w:t xml:space="preserve">5.5 </w:t>
      </w:r>
      <w:r w:rsidR="00E64DCC">
        <w:rPr>
          <w:rFonts w:ascii="Arial" w:hAnsi="Arial" w:cs="Arial"/>
          <w:sz w:val="24"/>
          <w:szCs w:val="24"/>
        </w:rPr>
        <w:t xml:space="preserve">    </w:t>
      </w:r>
      <w:r w:rsidR="00E64DCC" w:rsidRPr="00E64DCC">
        <w:rPr>
          <w:rFonts w:ascii="Arial" w:eastAsia="Times New Roman" w:hAnsi="Arial" w:cs="Times New Roman"/>
          <w:b/>
          <w:bCs/>
          <w:sz w:val="24"/>
          <w:szCs w:val="21"/>
          <w:lang w:eastAsia="en-GB"/>
        </w:rPr>
        <w:t xml:space="preserve">Green Infrastructure Plan </w:t>
      </w:r>
    </w:p>
    <w:p w:rsidR="00E64DCC" w:rsidRPr="00E64DCC" w:rsidRDefault="00E64DCC" w:rsidP="00FA3B7F">
      <w:pPr>
        <w:tabs>
          <w:tab w:val="left" w:pos="0"/>
          <w:tab w:val="left" w:pos="709"/>
        </w:tabs>
        <w:ind w:left="720" w:right="-261"/>
        <w:jc w:val="both"/>
        <w:rPr>
          <w:rFonts w:ascii="Arial" w:hAnsi="Arial" w:cs="Arial"/>
          <w:sz w:val="24"/>
        </w:rPr>
      </w:pPr>
      <w:r w:rsidRPr="00E64DCC">
        <w:rPr>
          <w:rFonts w:ascii="Arial" w:hAnsi="Arial" w:cs="Arial"/>
          <w:sz w:val="24"/>
        </w:rPr>
        <w:t xml:space="preserve">The plan aims to identify the key existing natural, historic, cultural and landscape </w:t>
      </w:r>
      <w:r>
        <w:rPr>
          <w:rFonts w:ascii="Arial" w:hAnsi="Arial" w:cs="Arial"/>
          <w:sz w:val="24"/>
        </w:rPr>
        <w:t xml:space="preserve">      </w:t>
      </w:r>
      <w:r w:rsidRPr="00E64DCC">
        <w:rPr>
          <w:rFonts w:ascii="Arial" w:hAnsi="Arial" w:cs="Arial"/>
          <w:sz w:val="24"/>
        </w:rPr>
        <w:t xml:space="preserve">assets, accessible </w:t>
      </w:r>
      <w:proofErr w:type="spellStart"/>
      <w:r w:rsidRPr="00E64DCC">
        <w:rPr>
          <w:rFonts w:ascii="Arial" w:hAnsi="Arial" w:cs="Arial"/>
          <w:sz w:val="24"/>
        </w:rPr>
        <w:t>greenspace</w:t>
      </w:r>
      <w:proofErr w:type="spellEnd"/>
      <w:r w:rsidRPr="00E64DCC">
        <w:rPr>
          <w:rFonts w:ascii="Arial" w:hAnsi="Arial" w:cs="Arial"/>
          <w:sz w:val="24"/>
        </w:rPr>
        <w:t xml:space="preserve"> and rights of way and to plan new features that will provide a connected network of green infrastructure for the benefit of present and future generations.</w:t>
      </w:r>
    </w:p>
    <w:p w:rsidR="00E64DCC" w:rsidRPr="00E64DCC" w:rsidRDefault="00E64DCC" w:rsidP="00FA3B7F">
      <w:pPr>
        <w:ind w:left="720"/>
        <w:jc w:val="both"/>
        <w:rPr>
          <w:rFonts w:ascii="Arial" w:hAnsi="Arial" w:cs="Arial"/>
          <w:sz w:val="24"/>
        </w:rPr>
      </w:pPr>
      <w:r w:rsidRPr="00E64DCC">
        <w:rPr>
          <w:rFonts w:ascii="Arial" w:hAnsi="Arial" w:cs="Arial"/>
          <w:sz w:val="24"/>
        </w:rPr>
        <w:t>It was commissioned by Northill Parish Council and the Northill Parish Neighbourhood Plan Steering Group to inform policies and objectives in the emerging Northill Parish Neighbourhood Plan and published in September 2016. The outcomes of the plan were arrived at through a series of consultation events involving local people.</w:t>
      </w:r>
    </w:p>
    <w:p w:rsidR="00E64DCC" w:rsidRPr="00E64DCC" w:rsidRDefault="00E64DCC" w:rsidP="00FA3B7F">
      <w:pPr>
        <w:tabs>
          <w:tab w:val="left" w:pos="0"/>
          <w:tab w:val="left" w:pos="709"/>
        </w:tabs>
        <w:ind w:left="709" w:right="-261"/>
        <w:jc w:val="both"/>
        <w:rPr>
          <w:rFonts w:ascii="Arial" w:hAnsi="Arial" w:cs="Arial"/>
          <w:sz w:val="24"/>
        </w:rPr>
      </w:pPr>
      <w:r>
        <w:rPr>
          <w:rFonts w:ascii="Arial" w:hAnsi="Arial" w:cs="Arial"/>
          <w:sz w:val="24"/>
        </w:rPr>
        <w:tab/>
      </w:r>
      <w:r w:rsidRPr="00E64DCC">
        <w:rPr>
          <w:rFonts w:ascii="Arial" w:hAnsi="Arial" w:cs="Arial"/>
          <w:sz w:val="24"/>
        </w:rPr>
        <w:t>There are a number of outcomes</w:t>
      </w:r>
      <w:r w:rsidR="005B483E">
        <w:rPr>
          <w:rFonts w:ascii="Arial" w:hAnsi="Arial" w:cs="Arial"/>
          <w:sz w:val="24"/>
        </w:rPr>
        <w:t>,</w:t>
      </w:r>
      <w:r w:rsidRPr="00E64DCC">
        <w:rPr>
          <w:rFonts w:ascii="Arial" w:hAnsi="Arial" w:cs="Arial"/>
          <w:sz w:val="24"/>
        </w:rPr>
        <w:t xml:space="preserve"> which the plan suggests should be </w:t>
      </w:r>
      <w:proofErr w:type="spellStart"/>
      <w:r w:rsidRPr="00E64DCC">
        <w:rPr>
          <w:rFonts w:ascii="Arial" w:hAnsi="Arial" w:cs="Arial"/>
          <w:sz w:val="24"/>
        </w:rPr>
        <w:t>actioned</w:t>
      </w:r>
      <w:proofErr w:type="spellEnd"/>
      <w:r w:rsidRPr="00E64DCC">
        <w:rPr>
          <w:rFonts w:ascii="Arial" w:hAnsi="Arial" w:cs="Arial"/>
          <w:sz w:val="24"/>
        </w:rPr>
        <w:t xml:space="preserve"> by NP policies and two </w:t>
      </w:r>
      <w:r w:rsidR="00280A04">
        <w:rPr>
          <w:rFonts w:ascii="Arial" w:hAnsi="Arial" w:cs="Arial"/>
          <w:sz w:val="24"/>
        </w:rPr>
        <w:t>t</w:t>
      </w:r>
      <w:r w:rsidRPr="00E64DCC">
        <w:rPr>
          <w:rFonts w:ascii="Arial" w:hAnsi="Arial" w:cs="Arial"/>
          <w:sz w:val="24"/>
        </w:rPr>
        <w:t>hat are particularly relevant to Environmental policies.</w:t>
      </w:r>
    </w:p>
    <w:p w:rsidR="00E64DCC" w:rsidRPr="00E64DCC" w:rsidRDefault="00E64DCC" w:rsidP="00FA3B7F">
      <w:pPr>
        <w:tabs>
          <w:tab w:val="left" w:pos="0"/>
          <w:tab w:val="left" w:pos="709"/>
        </w:tabs>
        <w:ind w:left="720" w:right="-261"/>
        <w:jc w:val="both"/>
        <w:rPr>
          <w:rFonts w:ascii="Arial" w:hAnsi="Arial" w:cs="Arial"/>
          <w:sz w:val="24"/>
        </w:rPr>
      </w:pPr>
      <w:r w:rsidRPr="00E64DCC">
        <w:rPr>
          <w:rFonts w:ascii="Arial" w:hAnsi="Arial" w:cs="Arial"/>
          <w:sz w:val="24"/>
        </w:rPr>
        <w:t xml:space="preserve">The first of these is “Local </w:t>
      </w:r>
      <w:proofErr w:type="spellStart"/>
      <w:r w:rsidRPr="00E64DCC">
        <w:rPr>
          <w:rFonts w:ascii="Arial" w:hAnsi="Arial" w:cs="Arial"/>
          <w:sz w:val="24"/>
        </w:rPr>
        <w:t>Greenspace</w:t>
      </w:r>
      <w:proofErr w:type="spellEnd"/>
      <w:r w:rsidRPr="00E64DCC">
        <w:rPr>
          <w:rFonts w:ascii="Arial" w:hAnsi="Arial" w:cs="Arial"/>
          <w:sz w:val="24"/>
        </w:rPr>
        <w:t xml:space="preserve"> designation” which</w:t>
      </w:r>
      <w:r w:rsidRPr="00E64DCC">
        <w:rPr>
          <w:rFonts w:ascii="Arial" w:eastAsia="Calibri" w:hAnsi="Arial" w:cs="Arial"/>
          <w:sz w:val="24"/>
          <w:lang w:eastAsia="en-GB"/>
        </w:rPr>
        <w:t xml:space="preserve"> will allow communities to identify and protect areas that are of value to the community through local and neighbourhood plans. It is a National initiative which carries weight in matters of proposed development and conservation. </w:t>
      </w:r>
    </w:p>
    <w:p w:rsidR="00E64DCC" w:rsidRPr="00E64DCC" w:rsidRDefault="00E64DCC" w:rsidP="00FA3B7F">
      <w:pPr>
        <w:ind w:firstLine="720"/>
        <w:jc w:val="both"/>
        <w:rPr>
          <w:rFonts w:ascii="Arial" w:hAnsi="Arial" w:cs="Arial"/>
          <w:sz w:val="24"/>
        </w:rPr>
      </w:pPr>
      <w:r w:rsidRPr="00E64DCC">
        <w:rPr>
          <w:rFonts w:ascii="Arial" w:hAnsi="Arial" w:cs="Arial"/>
          <w:sz w:val="24"/>
        </w:rPr>
        <w:t>The Local Green Spaces recommended for designation are:</w:t>
      </w:r>
    </w:p>
    <w:p w:rsidR="00E64DCC" w:rsidRPr="00E64DCC" w:rsidRDefault="00E64DCC" w:rsidP="00FA3B7F">
      <w:pPr>
        <w:pStyle w:val="ListParagraph"/>
        <w:numPr>
          <w:ilvl w:val="0"/>
          <w:numId w:val="11"/>
        </w:numPr>
        <w:spacing w:after="120" w:line="240" w:lineRule="auto"/>
        <w:jc w:val="both"/>
        <w:rPr>
          <w:rFonts w:ascii="Arial" w:hAnsi="Arial" w:cs="Arial"/>
          <w:sz w:val="24"/>
        </w:rPr>
      </w:pPr>
      <w:r w:rsidRPr="00E64DCC">
        <w:rPr>
          <w:rFonts w:ascii="Arial" w:hAnsi="Arial" w:cs="Arial"/>
          <w:sz w:val="24"/>
        </w:rPr>
        <w:t>Ickwell Green</w:t>
      </w:r>
    </w:p>
    <w:p w:rsidR="00E64DCC" w:rsidRPr="00E64DCC" w:rsidRDefault="00E64DCC" w:rsidP="00FA3B7F">
      <w:pPr>
        <w:pStyle w:val="ListParagraph"/>
        <w:numPr>
          <w:ilvl w:val="0"/>
          <w:numId w:val="11"/>
        </w:numPr>
        <w:spacing w:after="0" w:line="240" w:lineRule="auto"/>
        <w:jc w:val="both"/>
        <w:rPr>
          <w:rFonts w:ascii="Arial" w:hAnsi="Arial" w:cs="Arial"/>
          <w:sz w:val="24"/>
        </w:rPr>
      </w:pPr>
      <w:proofErr w:type="spellStart"/>
      <w:r w:rsidRPr="00E64DCC">
        <w:rPr>
          <w:rFonts w:ascii="Arial" w:hAnsi="Arial" w:cs="Arial"/>
          <w:sz w:val="24"/>
        </w:rPr>
        <w:t>Caldecote</w:t>
      </w:r>
      <w:proofErr w:type="spellEnd"/>
      <w:r w:rsidRPr="00E64DCC">
        <w:rPr>
          <w:rFonts w:ascii="Arial" w:hAnsi="Arial" w:cs="Arial"/>
          <w:sz w:val="24"/>
        </w:rPr>
        <w:t xml:space="preserve"> Green</w:t>
      </w:r>
    </w:p>
    <w:p w:rsidR="00E64DCC" w:rsidRPr="00E64DCC" w:rsidRDefault="00E64DCC" w:rsidP="00FA3B7F">
      <w:pPr>
        <w:pStyle w:val="ListParagraph"/>
        <w:numPr>
          <w:ilvl w:val="0"/>
          <w:numId w:val="11"/>
        </w:numPr>
        <w:spacing w:after="0" w:line="240" w:lineRule="auto"/>
        <w:jc w:val="both"/>
        <w:rPr>
          <w:rFonts w:ascii="Arial" w:hAnsi="Arial" w:cs="Arial"/>
          <w:sz w:val="24"/>
        </w:rPr>
      </w:pPr>
      <w:proofErr w:type="spellStart"/>
      <w:r w:rsidRPr="00E64DCC">
        <w:rPr>
          <w:rFonts w:ascii="Arial" w:hAnsi="Arial" w:cs="Arial"/>
          <w:sz w:val="24"/>
        </w:rPr>
        <w:t>Thorncote</w:t>
      </w:r>
      <w:proofErr w:type="spellEnd"/>
      <w:r w:rsidRPr="00E64DCC">
        <w:rPr>
          <w:rFonts w:ascii="Arial" w:hAnsi="Arial" w:cs="Arial"/>
          <w:sz w:val="24"/>
        </w:rPr>
        <w:t xml:space="preserve"> Green</w:t>
      </w:r>
    </w:p>
    <w:p w:rsidR="00E64DCC" w:rsidRPr="00E64DCC" w:rsidRDefault="00E64DCC" w:rsidP="00FA3B7F">
      <w:pPr>
        <w:pStyle w:val="ListParagraph"/>
        <w:numPr>
          <w:ilvl w:val="0"/>
          <w:numId w:val="11"/>
        </w:numPr>
        <w:spacing w:after="0" w:line="240" w:lineRule="auto"/>
        <w:jc w:val="both"/>
        <w:rPr>
          <w:rFonts w:ascii="Arial" w:hAnsi="Arial" w:cs="Arial"/>
          <w:sz w:val="24"/>
        </w:rPr>
      </w:pPr>
      <w:proofErr w:type="spellStart"/>
      <w:r w:rsidRPr="00E64DCC">
        <w:rPr>
          <w:rFonts w:ascii="Arial" w:hAnsi="Arial" w:cs="Arial"/>
          <w:sz w:val="24"/>
        </w:rPr>
        <w:t>Flitton</w:t>
      </w:r>
      <w:proofErr w:type="spellEnd"/>
      <w:r w:rsidRPr="00E64DCC">
        <w:rPr>
          <w:rFonts w:ascii="Arial" w:hAnsi="Arial" w:cs="Arial"/>
          <w:sz w:val="24"/>
        </w:rPr>
        <w:t xml:space="preserve"> Scar</w:t>
      </w:r>
    </w:p>
    <w:p w:rsidR="00E64DCC" w:rsidRPr="00E64DCC" w:rsidRDefault="00E64DCC" w:rsidP="00FA3B7F">
      <w:pPr>
        <w:pStyle w:val="ListParagraph"/>
        <w:numPr>
          <w:ilvl w:val="0"/>
          <w:numId w:val="11"/>
        </w:numPr>
        <w:spacing w:after="0" w:line="240" w:lineRule="auto"/>
        <w:jc w:val="both"/>
        <w:rPr>
          <w:rFonts w:ascii="Arial" w:hAnsi="Arial" w:cs="Arial"/>
          <w:sz w:val="24"/>
        </w:rPr>
      </w:pPr>
      <w:r w:rsidRPr="00E64DCC">
        <w:rPr>
          <w:rFonts w:ascii="Arial" w:hAnsi="Arial" w:cs="Arial"/>
          <w:sz w:val="24"/>
        </w:rPr>
        <w:t>Fish pond area within Home Wood</w:t>
      </w:r>
    </w:p>
    <w:p w:rsidR="00E64DCC" w:rsidRPr="00E64DCC" w:rsidRDefault="00E64DCC" w:rsidP="00FA3B7F">
      <w:pPr>
        <w:pStyle w:val="ListParagraph"/>
        <w:numPr>
          <w:ilvl w:val="0"/>
          <w:numId w:val="11"/>
        </w:numPr>
        <w:spacing w:after="0" w:line="240" w:lineRule="auto"/>
        <w:jc w:val="both"/>
        <w:rPr>
          <w:rFonts w:ascii="Arial" w:hAnsi="Arial" w:cs="Arial"/>
          <w:sz w:val="24"/>
        </w:rPr>
      </w:pPr>
      <w:r w:rsidRPr="00E64DCC">
        <w:rPr>
          <w:rFonts w:ascii="Arial" w:hAnsi="Arial" w:cs="Arial"/>
          <w:sz w:val="24"/>
        </w:rPr>
        <w:t>Ickwell Bury parkland</w:t>
      </w:r>
    </w:p>
    <w:p w:rsidR="00E64DCC" w:rsidRPr="00E64DCC" w:rsidRDefault="00E64DCC" w:rsidP="00FA3B7F">
      <w:pPr>
        <w:pStyle w:val="ListParagraph"/>
        <w:numPr>
          <w:ilvl w:val="0"/>
          <w:numId w:val="11"/>
        </w:numPr>
        <w:spacing w:after="0" w:line="240" w:lineRule="auto"/>
        <w:jc w:val="both"/>
        <w:rPr>
          <w:rFonts w:ascii="Arial" w:hAnsi="Arial" w:cs="Arial"/>
          <w:sz w:val="24"/>
        </w:rPr>
      </w:pPr>
      <w:r w:rsidRPr="00E64DCC">
        <w:rPr>
          <w:rFonts w:ascii="Arial" w:hAnsi="Arial" w:cs="Arial"/>
          <w:sz w:val="24"/>
        </w:rPr>
        <w:t>Land east of Ickwell Green and west of Palmers Spinney</w:t>
      </w:r>
    </w:p>
    <w:p w:rsidR="00E64DCC" w:rsidRPr="00E64DCC" w:rsidRDefault="00E64DCC" w:rsidP="00FA3B7F">
      <w:pPr>
        <w:jc w:val="both"/>
        <w:rPr>
          <w:rFonts w:ascii="Arial" w:hAnsi="Arial" w:cs="Arial"/>
          <w:sz w:val="24"/>
        </w:rPr>
      </w:pPr>
    </w:p>
    <w:p w:rsidR="00E64DCC" w:rsidRPr="00E64DCC" w:rsidRDefault="00E64DCC" w:rsidP="00FA3B7F">
      <w:pPr>
        <w:ind w:left="720"/>
        <w:jc w:val="both"/>
        <w:rPr>
          <w:rFonts w:ascii="Arial" w:hAnsi="Arial" w:cs="Arial"/>
          <w:sz w:val="24"/>
        </w:rPr>
      </w:pPr>
      <w:r w:rsidRPr="00E64DCC">
        <w:rPr>
          <w:rFonts w:ascii="Arial" w:hAnsi="Arial" w:cs="Arial"/>
          <w:sz w:val="24"/>
        </w:rPr>
        <w:t>The recommendation is that these should be included in the NP and designation should be a policy.</w:t>
      </w:r>
    </w:p>
    <w:p w:rsidR="002825A1" w:rsidRDefault="00E64DCC" w:rsidP="00FA3B7F">
      <w:pPr>
        <w:ind w:left="720"/>
        <w:jc w:val="both"/>
        <w:rPr>
          <w:rFonts w:ascii="Arial" w:hAnsi="Arial" w:cs="Arial"/>
          <w:sz w:val="24"/>
        </w:rPr>
      </w:pPr>
      <w:r w:rsidRPr="00E64DCC">
        <w:rPr>
          <w:rFonts w:ascii="Arial" w:hAnsi="Arial" w:cs="Arial"/>
          <w:sz w:val="24"/>
        </w:rPr>
        <w:t>The second outcome is the recommendation that a site be identified for the establishment of community allotments/orchard and the provision of such should also be a policy.</w:t>
      </w:r>
      <w:r w:rsidR="002825A1">
        <w:rPr>
          <w:rFonts w:ascii="Arial" w:hAnsi="Arial" w:cs="Arial"/>
          <w:sz w:val="24"/>
        </w:rPr>
        <w:t xml:space="preserve"> Section 8.7.4 of this report recommends some potentially suitable sites for consideration.</w:t>
      </w:r>
    </w:p>
    <w:p w:rsidR="002825A1" w:rsidRDefault="002825A1" w:rsidP="00FA3B7F">
      <w:pPr>
        <w:ind w:left="720"/>
        <w:jc w:val="both"/>
        <w:rPr>
          <w:rFonts w:ascii="Arial" w:hAnsi="Arial" w:cs="Arial"/>
          <w:sz w:val="24"/>
        </w:rPr>
      </w:pPr>
      <w:r>
        <w:rPr>
          <w:rFonts w:ascii="Arial" w:hAnsi="Arial" w:cs="Arial"/>
          <w:sz w:val="24"/>
        </w:rPr>
        <w:t>In addition to the list above the working group has identified three further sites that should be considered for Local Green Space designation. These are:</w:t>
      </w:r>
    </w:p>
    <w:p w:rsidR="002825A1" w:rsidRDefault="002825A1" w:rsidP="00FA3B7F">
      <w:pPr>
        <w:pStyle w:val="ListParagraph"/>
        <w:numPr>
          <w:ilvl w:val="0"/>
          <w:numId w:val="14"/>
        </w:numPr>
        <w:jc w:val="both"/>
        <w:rPr>
          <w:rFonts w:ascii="Arial" w:hAnsi="Arial" w:cs="Arial"/>
          <w:sz w:val="24"/>
        </w:rPr>
      </w:pPr>
      <w:r>
        <w:rPr>
          <w:rFonts w:ascii="Arial" w:hAnsi="Arial" w:cs="Arial"/>
          <w:sz w:val="24"/>
        </w:rPr>
        <w:t>Northill Green and Pond</w:t>
      </w:r>
    </w:p>
    <w:p w:rsidR="002825A1" w:rsidRDefault="002825A1" w:rsidP="00FA3B7F">
      <w:pPr>
        <w:pStyle w:val="ListParagraph"/>
        <w:numPr>
          <w:ilvl w:val="0"/>
          <w:numId w:val="14"/>
        </w:numPr>
        <w:jc w:val="both"/>
        <w:rPr>
          <w:rFonts w:ascii="Arial" w:hAnsi="Arial" w:cs="Arial"/>
          <w:sz w:val="24"/>
        </w:rPr>
      </w:pPr>
      <w:proofErr w:type="spellStart"/>
      <w:r>
        <w:rPr>
          <w:rFonts w:ascii="Arial" w:hAnsi="Arial" w:cs="Arial"/>
          <w:sz w:val="24"/>
        </w:rPr>
        <w:t>Caldecote</w:t>
      </w:r>
      <w:proofErr w:type="spellEnd"/>
      <w:r>
        <w:rPr>
          <w:rFonts w:ascii="Arial" w:hAnsi="Arial" w:cs="Arial"/>
          <w:sz w:val="24"/>
        </w:rPr>
        <w:t xml:space="preserve"> Playing Field</w:t>
      </w:r>
    </w:p>
    <w:p w:rsidR="002825A1" w:rsidRDefault="002825A1" w:rsidP="00FA3B7F">
      <w:pPr>
        <w:pStyle w:val="ListParagraph"/>
        <w:numPr>
          <w:ilvl w:val="0"/>
          <w:numId w:val="14"/>
        </w:numPr>
        <w:jc w:val="both"/>
        <w:rPr>
          <w:rFonts w:ascii="Arial" w:hAnsi="Arial" w:cs="Arial"/>
          <w:sz w:val="24"/>
        </w:rPr>
      </w:pPr>
      <w:r>
        <w:rPr>
          <w:rFonts w:ascii="Arial" w:hAnsi="Arial" w:cs="Arial"/>
          <w:sz w:val="24"/>
        </w:rPr>
        <w:t>The Old Walled Garden with The Crown Pub grounds (Green King private land)</w:t>
      </w:r>
    </w:p>
    <w:p w:rsidR="002825A1" w:rsidRPr="002825A1" w:rsidRDefault="002825A1" w:rsidP="00FA3B7F">
      <w:pPr>
        <w:ind w:left="720"/>
        <w:jc w:val="both"/>
        <w:rPr>
          <w:rFonts w:ascii="Arial" w:hAnsi="Arial" w:cs="Arial"/>
          <w:sz w:val="24"/>
        </w:rPr>
      </w:pPr>
      <w:r>
        <w:rPr>
          <w:rFonts w:ascii="Arial" w:hAnsi="Arial" w:cs="Arial"/>
          <w:sz w:val="24"/>
        </w:rPr>
        <w:lastRenderedPageBreak/>
        <w:t xml:space="preserve">It is noted that the private land may not fit with the designation criteria but </w:t>
      </w:r>
      <w:r w:rsidR="005B483E">
        <w:rPr>
          <w:rFonts w:ascii="Arial" w:hAnsi="Arial" w:cs="Arial"/>
          <w:sz w:val="24"/>
        </w:rPr>
        <w:t>is</w:t>
      </w:r>
      <w:r>
        <w:rPr>
          <w:rFonts w:ascii="Arial" w:hAnsi="Arial" w:cs="Arial"/>
          <w:sz w:val="24"/>
        </w:rPr>
        <w:t xml:space="preserve"> mentioned </w:t>
      </w:r>
      <w:r w:rsidR="005B483E">
        <w:rPr>
          <w:rFonts w:ascii="Arial" w:hAnsi="Arial" w:cs="Arial"/>
          <w:sz w:val="24"/>
        </w:rPr>
        <w:t xml:space="preserve">due to its association with local history. (Old Wardens Pears still present as well as orchids) </w:t>
      </w:r>
      <w:r>
        <w:rPr>
          <w:rFonts w:ascii="Arial" w:hAnsi="Arial" w:cs="Arial"/>
          <w:sz w:val="24"/>
        </w:rPr>
        <w:t xml:space="preserve"> </w:t>
      </w:r>
      <w:r w:rsidRPr="002825A1">
        <w:rPr>
          <w:rFonts w:ascii="Arial" w:hAnsi="Arial" w:cs="Arial"/>
          <w:sz w:val="24"/>
        </w:rPr>
        <w:t xml:space="preserve">  </w:t>
      </w:r>
    </w:p>
    <w:p w:rsidR="00F2461D" w:rsidRPr="005B483E" w:rsidRDefault="00171BBA" w:rsidP="00FA3B7F">
      <w:pPr>
        <w:jc w:val="both"/>
        <w:rPr>
          <w:rFonts w:ascii="Arial" w:hAnsi="Arial" w:cs="Arial"/>
          <w:sz w:val="24"/>
        </w:rPr>
      </w:pPr>
      <w:r w:rsidRPr="00F2461D">
        <w:rPr>
          <w:rFonts w:ascii="Arial" w:hAnsi="Arial" w:cs="Arial"/>
          <w:sz w:val="24"/>
          <w:szCs w:val="24"/>
        </w:rPr>
        <w:t>6.</w:t>
      </w:r>
      <w:r w:rsidRPr="00F2461D">
        <w:rPr>
          <w:rFonts w:ascii="Arial" w:hAnsi="Arial" w:cs="Arial"/>
          <w:sz w:val="24"/>
          <w:szCs w:val="24"/>
        </w:rPr>
        <w:tab/>
      </w:r>
      <w:r w:rsidR="0060106A" w:rsidRPr="00F1668E">
        <w:rPr>
          <w:rFonts w:ascii="Arial" w:hAnsi="Arial" w:cs="Arial"/>
          <w:sz w:val="24"/>
          <w:szCs w:val="24"/>
          <w:u w:val="single"/>
        </w:rPr>
        <w:t>Relevant Organisations</w:t>
      </w:r>
      <w:r w:rsidR="00F2461D">
        <w:rPr>
          <w:rFonts w:ascii="Arial" w:hAnsi="Arial" w:cs="Arial"/>
          <w:sz w:val="24"/>
          <w:szCs w:val="24"/>
          <w:u w:val="single"/>
        </w:rPr>
        <w:t xml:space="preserve"> and their Responsibilities</w:t>
      </w:r>
    </w:p>
    <w:p w:rsidR="00F2461D" w:rsidRDefault="00F2461D" w:rsidP="00FA3B7F">
      <w:pPr>
        <w:ind w:left="720" w:hanging="720"/>
        <w:jc w:val="both"/>
        <w:rPr>
          <w:rFonts w:ascii="Arial" w:hAnsi="Arial" w:cs="Arial"/>
          <w:sz w:val="24"/>
          <w:szCs w:val="24"/>
        </w:rPr>
      </w:pPr>
      <w:r w:rsidRPr="00F2461D">
        <w:rPr>
          <w:rFonts w:ascii="Arial" w:hAnsi="Arial" w:cs="Arial"/>
          <w:sz w:val="24"/>
          <w:szCs w:val="24"/>
        </w:rPr>
        <w:t>6.1</w:t>
      </w:r>
      <w:r>
        <w:rPr>
          <w:rFonts w:ascii="Arial" w:hAnsi="Arial" w:cs="Arial"/>
          <w:sz w:val="24"/>
          <w:szCs w:val="24"/>
        </w:rPr>
        <w:tab/>
        <w:t xml:space="preserve">Our accessible parish environment can be broadly divided into </w:t>
      </w:r>
      <w:r w:rsidR="00CA09CE">
        <w:rPr>
          <w:rFonts w:ascii="Arial" w:hAnsi="Arial" w:cs="Arial"/>
          <w:sz w:val="24"/>
          <w:szCs w:val="24"/>
        </w:rPr>
        <w:t>6</w:t>
      </w:r>
      <w:r>
        <w:rPr>
          <w:rFonts w:ascii="Arial" w:hAnsi="Arial" w:cs="Arial"/>
          <w:sz w:val="24"/>
          <w:szCs w:val="24"/>
        </w:rPr>
        <w:t xml:space="preserve"> main typologies namely:</w:t>
      </w:r>
    </w:p>
    <w:p w:rsidR="00F2461D" w:rsidRDefault="00F2461D" w:rsidP="00FA3B7F">
      <w:pPr>
        <w:pStyle w:val="ListParagraph"/>
        <w:numPr>
          <w:ilvl w:val="0"/>
          <w:numId w:val="2"/>
        </w:numPr>
        <w:jc w:val="both"/>
        <w:rPr>
          <w:rFonts w:ascii="Arial" w:hAnsi="Arial" w:cs="Arial"/>
          <w:sz w:val="24"/>
          <w:szCs w:val="24"/>
        </w:rPr>
      </w:pPr>
      <w:r>
        <w:rPr>
          <w:rFonts w:ascii="Arial" w:hAnsi="Arial" w:cs="Arial"/>
          <w:sz w:val="24"/>
          <w:szCs w:val="24"/>
        </w:rPr>
        <w:t xml:space="preserve">Woodland - ancient, mature, plantation, shelter belt </w:t>
      </w:r>
    </w:p>
    <w:p w:rsidR="00F2461D" w:rsidRDefault="00F2461D" w:rsidP="00FA3B7F">
      <w:pPr>
        <w:pStyle w:val="ListParagraph"/>
        <w:numPr>
          <w:ilvl w:val="0"/>
          <w:numId w:val="2"/>
        </w:numPr>
        <w:jc w:val="both"/>
        <w:rPr>
          <w:rFonts w:ascii="Arial" w:hAnsi="Arial" w:cs="Arial"/>
          <w:sz w:val="24"/>
          <w:szCs w:val="24"/>
        </w:rPr>
      </w:pPr>
      <w:r>
        <w:rPr>
          <w:rFonts w:ascii="Arial" w:hAnsi="Arial" w:cs="Arial"/>
          <w:sz w:val="24"/>
          <w:szCs w:val="24"/>
        </w:rPr>
        <w:t xml:space="preserve">Cropped land – arable, commercial production  </w:t>
      </w:r>
    </w:p>
    <w:p w:rsidR="00F2461D" w:rsidRDefault="00F2461D" w:rsidP="00FA3B7F">
      <w:pPr>
        <w:pStyle w:val="ListParagraph"/>
        <w:numPr>
          <w:ilvl w:val="0"/>
          <w:numId w:val="2"/>
        </w:numPr>
        <w:jc w:val="both"/>
        <w:rPr>
          <w:rFonts w:ascii="Arial" w:hAnsi="Arial" w:cs="Arial"/>
          <w:sz w:val="24"/>
          <w:szCs w:val="24"/>
        </w:rPr>
      </w:pPr>
      <w:r>
        <w:rPr>
          <w:rFonts w:ascii="Arial" w:hAnsi="Arial" w:cs="Arial"/>
          <w:sz w:val="24"/>
          <w:szCs w:val="24"/>
        </w:rPr>
        <w:t>Grazing land</w:t>
      </w:r>
      <w:r w:rsidR="00EC3EB9">
        <w:rPr>
          <w:rFonts w:ascii="Arial" w:hAnsi="Arial" w:cs="Arial"/>
          <w:sz w:val="24"/>
          <w:szCs w:val="24"/>
        </w:rPr>
        <w:t xml:space="preserve"> and permanent grassland</w:t>
      </w:r>
    </w:p>
    <w:p w:rsidR="00F2461D" w:rsidRDefault="00F2461D" w:rsidP="00FA3B7F">
      <w:pPr>
        <w:pStyle w:val="ListParagraph"/>
        <w:numPr>
          <w:ilvl w:val="0"/>
          <w:numId w:val="2"/>
        </w:numPr>
        <w:jc w:val="both"/>
        <w:rPr>
          <w:rFonts w:ascii="Arial" w:hAnsi="Arial" w:cs="Arial"/>
          <w:sz w:val="24"/>
          <w:szCs w:val="24"/>
        </w:rPr>
      </w:pPr>
      <w:r>
        <w:rPr>
          <w:rFonts w:ascii="Arial" w:hAnsi="Arial" w:cs="Arial"/>
          <w:sz w:val="24"/>
          <w:szCs w:val="24"/>
        </w:rPr>
        <w:t>Field margins</w:t>
      </w:r>
      <w:r w:rsidR="00FD315B">
        <w:rPr>
          <w:rFonts w:ascii="Arial" w:hAnsi="Arial" w:cs="Arial"/>
          <w:sz w:val="24"/>
          <w:szCs w:val="24"/>
        </w:rPr>
        <w:t xml:space="preserve"> - meadow land, scrub </w:t>
      </w:r>
    </w:p>
    <w:p w:rsidR="00F2461D" w:rsidRDefault="00F2461D" w:rsidP="00FA3B7F">
      <w:pPr>
        <w:pStyle w:val="ListParagraph"/>
        <w:numPr>
          <w:ilvl w:val="0"/>
          <w:numId w:val="2"/>
        </w:numPr>
        <w:jc w:val="both"/>
        <w:rPr>
          <w:rFonts w:ascii="Arial" w:hAnsi="Arial" w:cs="Arial"/>
          <w:sz w:val="24"/>
          <w:szCs w:val="24"/>
        </w:rPr>
      </w:pPr>
      <w:r>
        <w:rPr>
          <w:rFonts w:ascii="Arial" w:hAnsi="Arial" w:cs="Arial"/>
          <w:sz w:val="24"/>
          <w:szCs w:val="24"/>
        </w:rPr>
        <w:t>Water bo</w:t>
      </w:r>
      <w:r w:rsidR="00FD315B">
        <w:rPr>
          <w:rFonts w:ascii="Arial" w:hAnsi="Arial" w:cs="Arial"/>
          <w:sz w:val="24"/>
          <w:szCs w:val="24"/>
        </w:rPr>
        <w:t xml:space="preserve">dies  - courses, </w:t>
      </w:r>
      <w:r w:rsidR="0053154B">
        <w:rPr>
          <w:rFonts w:ascii="Arial" w:hAnsi="Arial" w:cs="Arial"/>
          <w:sz w:val="24"/>
          <w:szCs w:val="24"/>
        </w:rPr>
        <w:t xml:space="preserve">ditches, </w:t>
      </w:r>
      <w:r w:rsidR="00FD315B">
        <w:rPr>
          <w:rFonts w:ascii="Arial" w:hAnsi="Arial" w:cs="Arial"/>
          <w:sz w:val="24"/>
          <w:szCs w:val="24"/>
        </w:rPr>
        <w:t xml:space="preserve">lakes, ponds, </w:t>
      </w:r>
      <w:r>
        <w:rPr>
          <w:rFonts w:ascii="Arial" w:hAnsi="Arial" w:cs="Arial"/>
          <w:sz w:val="24"/>
          <w:szCs w:val="24"/>
        </w:rPr>
        <w:t>reservoirs</w:t>
      </w:r>
    </w:p>
    <w:p w:rsidR="009F68C7" w:rsidRDefault="00F2461D" w:rsidP="00FA3B7F">
      <w:pPr>
        <w:pStyle w:val="ListParagraph"/>
        <w:numPr>
          <w:ilvl w:val="0"/>
          <w:numId w:val="2"/>
        </w:numPr>
        <w:jc w:val="both"/>
        <w:rPr>
          <w:rFonts w:ascii="Arial" w:hAnsi="Arial" w:cs="Arial"/>
          <w:sz w:val="24"/>
          <w:szCs w:val="24"/>
        </w:rPr>
      </w:pPr>
      <w:r>
        <w:rPr>
          <w:rFonts w:ascii="Arial" w:hAnsi="Arial" w:cs="Arial"/>
          <w:sz w:val="24"/>
          <w:szCs w:val="24"/>
        </w:rPr>
        <w:t xml:space="preserve">Open spaces </w:t>
      </w:r>
      <w:r w:rsidR="00FD315B">
        <w:rPr>
          <w:rFonts w:ascii="Arial" w:hAnsi="Arial" w:cs="Arial"/>
          <w:sz w:val="24"/>
          <w:szCs w:val="24"/>
        </w:rPr>
        <w:t>-</w:t>
      </w:r>
      <w:r>
        <w:rPr>
          <w:rFonts w:ascii="Arial" w:hAnsi="Arial" w:cs="Arial"/>
          <w:sz w:val="24"/>
          <w:szCs w:val="24"/>
        </w:rPr>
        <w:t xml:space="preserve"> road verges, managed public open</w:t>
      </w:r>
      <w:r w:rsidR="00CA09CE">
        <w:rPr>
          <w:rFonts w:ascii="Arial" w:hAnsi="Arial" w:cs="Arial"/>
          <w:sz w:val="24"/>
          <w:szCs w:val="24"/>
        </w:rPr>
        <w:t xml:space="preserve"> space</w:t>
      </w:r>
      <w:r>
        <w:rPr>
          <w:rFonts w:ascii="Arial" w:hAnsi="Arial" w:cs="Arial"/>
          <w:sz w:val="24"/>
          <w:szCs w:val="24"/>
        </w:rPr>
        <w:t>, hedgerows</w:t>
      </w:r>
    </w:p>
    <w:p w:rsidR="00CB2D52" w:rsidRDefault="009F68C7" w:rsidP="00FA3B7F">
      <w:pPr>
        <w:pStyle w:val="ListParagraph"/>
        <w:numPr>
          <w:ilvl w:val="0"/>
          <w:numId w:val="2"/>
        </w:numPr>
        <w:jc w:val="both"/>
        <w:rPr>
          <w:rFonts w:ascii="Arial" w:hAnsi="Arial" w:cs="Arial"/>
          <w:sz w:val="24"/>
          <w:szCs w:val="24"/>
        </w:rPr>
      </w:pPr>
      <w:r>
        <w:rPr>
          <w:rFonts w:ascii="Arial" w:hAnsi="Arial" w:cs="Arial"/>
          <w:sz w:val="24"/>
          <w:szCs w:val="24"/>
        </w:rPr>
        <w:t xml:space="preserve">Allotment and community orchard – future </w:t>
      </w:r>
      <w:proofErr w:type="spellStart"/>
      <w:r>
        <w:rPr>
          <w:rFonts w:ascii="Arial" w:hAnsi="Arial" w:cs="Arial"/>
          <w:sz w:val="24"/>
          <w:szCs w:val="24"/>
        </w:rPr>
        <w:t>asp</w:t>
      </w:r>
      <w:r w:rsidR="008B0081">
        <w:rPr>
          <w:rFonts w:ascii="Arial" w:hAnsi="Arial" w:cs="Arial"/>
          <w:sz w:val="24"/>
          <w:szCs w:val="24"/>
        </w:rPr>
        <w:t>i</w:t>
      </w:r>
      <w:r>
        <w:rPr>
          <w:rFonts w:ascii="Arial" w:hAnsi="Arial" w:cs="Arial"/>
          <w:sz w:val="24"/>
          <w:szCs w:val="24"/>
        </w:rPr>
        <w:t>rational</w:t>
      </w:r>
      <w:proofErr w:type="spellEnd"/>
      <w:r>
        <w:rPr>
          <w:rFonts w:ascii="Arial" w:hAnsi="Arial" w:cs="Arial"/>
          <w:sz w:val="24"/>
          <w:szCs w:val="24"/>
        </w:rPr>
        <w:t xml:space="preserve"> typology </w:t>
      </w:r>
    </w:p>
    <w:p w:rsidR="00FD315B" w:rsidRPr="00CB2D52" w:rsidRDefault="00CB2D52" w:rsidP="00FA3B7F">
      <w:pPr>
        <w:jc w:val="both"/>
        <w:rPr>
          <w:rFonts w:ascii="Arial" w:hAnsi="Arial" w:cs="Arial"/>
          <w:sz w:val="24"/>
          <w:szCs w:val="24"/>
        </w:rPr>
      </w:pPr>
      <w:r>
        <w:rPr>
          <w:rFonts w:ascii="Arial" w:hAnsi="Arial" w:cs="Arial"/>
          <w:sz w:val="24"/>
          <w:szCs w:val="24"/>
        </w:rPr>
        <w:t>6.2</w:t>
      </w:r>
      <w:r>
        <w:rPr>
          <w:rFonts w:ascii="Arial" w:hAnsi="Arial" w:cs="Arial"/>
          <w:sz w:val="24"/>
          <w:szCs w:val="24"/>
        </w:rPr>
        <w:tab/>
        <w:t xml:space="preserve">The analysis section of this report will consider each typology in more detail. </w:t>
      </w:r>
    </w:p>
    <w:p w:rsidR="006D232B" w:rsidRPr="00673427" w:rsidRDefault="00FD315B" w:rsidP="00FA3B7F">
      <w:pPr>
        <w:ind w:left="720" w:hanging="720"/>
        <w:jc w:val="both"/>
        <w:rPr>
          <w:rFonts w:ascii="Arial" w:hAnsi="Arial" w:cs="Arial"/>
          <w:sz w:val="24"/>
          <w:szCs w:val="24"/>
        </w:rPr>
      </w:pPr>
      <w:r>
        <w:rPr>
          <w:rFonts w:ascii="Arial" w:hAnsi="Arial" w:cs="Arial"/>
          <w:sz w:val="24"/>
          <w:szCs w:val="24"/>
        </w:rPr>
        <w:t>6.</w:t>
      </w:r>
      <w:r w:rsidR="00AC763E">
        <w:rPr>
          <w:rFonts w:ascii="Arial" w:hAnsi="Arial" w:cs="Arial"/>
          <w:sz w:val="24"/>
          <w:szCs w:val="24"/>
        </w:rPr>
        <w:t>3</w:t>
      </w:r>
      <w:r>
        <w:rPr>
          <w:rFonts w:ascii="Arial" w:hAnsi="Arial" w:cs="Arial"/>
          <w:sz w:val="24"/>
          <w:szCs w:val="24"/>
        </w:rPr>
        <w:tab/>
      </w:r>
      <w:r w:rsidR="00CB2D52">
        <w:rPr>
          <w:rFonts w:ascii="Arial" w:hAnsi="Arial" w:cs="Arial"/>
          <w:sz w:val="24"/>
          <w:szCs w:val="24"/>
        </w:rPr>
        <w:t>The</w:t>
      </w:r>
      <w:r w:rsidR="00CA09CE">
        <w:rPr>
          <w:rFonts w:ascii="Arial" w:hAnsi="Arial" w:cs="Arial"/>
          <w:sz w:val="24"/>
          <w:szCs w:val="24"/>
        </w:rPr>
        <w:t xml:space="preserve"> various land </w:t>
      </w:r>
      <w:r w:rsidR="00CB2D52">
        <w:rPr>
          <w:rFonts w:ascii="Arial" w:hAnsi="Arial" w:cs="Arial"/>
          <w:sz w:val="24"/>
          <w:szCs w:val="24"/>
        </w:rPr>
        <w:t xml:space="preserve">typologies </w:t>
      </w:r>
      <w:r>
        <w:rPr>
          <w:rFonts w:ascii="Arial" w:hAnsi="Arial" w:cs="Arial"/>
          <w:sz w:val="24"/>
          <w:szCs w:val="24"/>
        </w:rPr>
        <w:t>are managed and maintained by a wide variety of land owners or interested parties including farmers, commercial growers, agencies such as the Forestry Commission and the Environment Agency, local authorities, schools and colleges, voluntary organisations, trusts and charities. Some are statutory bodies governed by complex and wide ranging legislation whilst others exist simply to promote and encourage biodiversity, best practice and access to well managed open space.</w:t>
      </w:r>
      <w:r w:rsidR="00CB2D52">
        <w:rPr>
          <w:rFonts w:ascii="Arial" w:hAnsi="Arial" w:cs="Arial"/>
          <w:sz w:val="24"/>
          <w:szCs w:val="24"/>
        </w:rPr>
        <w:t xml:space="preserve"> There is some evidence of partnership working between these organisations </w:t>
      </w:r>
      <w:r w:rsidR="00851086" w:rsidRPr="00882B6D">
        <w:rPr>
          <w:rFonts w:ascii="Arial" w:hAnsi="Arial" w:cs="Arial"/>
          <w:sz w:val="24"/>
          <w:szCs w:val="24"/>
        </w:rPr>
        <w:t>(</w:t>
      </w:r>
      <w:r w:rsidR="00882B6D" w:rsidRPr="00882B6D">
        <w:rPr>
          <w:rFonts w:ascii="Arial" w:hAnsi="Arial" w:cs="Arial"/>
          <w:sz w:val="24"/>
          <w:szCs w:val="24"/>
        </w:rPr>
        <w:t>managed woodlands being the best example)</w:t>
      </w:r>
      <w:r w:rsidR="006D232B" w:rsidRPr="009F68C7">
        <w:rPr>
          <w:rFonts w:ascii="Arial" w:hAnsi="Arial" w:cs="Arial"/>
          <w:color w:val="FF0000"/>
          <w:sz w:val="24"/>
          <w:szCs w:val="24"/>
        </w:rPr>
        <w:t xml:space="preserve"> </w:t>
      </w:r>
      <w:r w:rsidR="006D232B">
        <w:rPr>
          <w:rFonts w:ascii="Arial" w:hAnsi="Arial" w:cs="Arial"/>
          <w:sz w:val="24"/>
          <w:szCs w:val="24"/>
        </w:rPr>
        <w:t>but there is little evidence to suggest that the management of our parish environment is well coordinated. As a consequence it is likely that the actions of one party may have a detrimental effective on the objectives of another</w:t>
      </w:r>
      <w:r w:rsidR="00882B6D">
        <w:rPr>
          <w:rFonts w:ascii="Arial" w:hAnsi="Arial" w:cs="Arial"/>
          <w:sz w:val="24"/>
          <w:szCs w:val="24"/>
        </w:rPr>
        <w:t>. Anecdotally, the group was made aware of a situation where the Environment Agency encouraged landowners to clear ditches to allow the free passage of water but this had a detrimental effect on the wider water course habitat and the ditch as an important wildlife corridor.</w:t>
      </w:r>
      <w:r w:rsidR="006D232B" w:rsidRPr="009F68C7">
        <w:rPr>
          <w:rFonts w:ascii="Arial" w:hAnsi="Arial" w:cs="Arial"/>
          <w:color w:val="FF0000"/>
          <w:sz w:val="24"/>
          <w:szCs w:val="24"/>
        </w:rPr>
        <w:t xml:space="preserve"> </w:t>
      </w:r>
      <w:r w:rsidR="00673427" w:rsidRPr="00673427">
        <w:rPr>
          <w:rFonts w:ascii="Arial" w:hAnsi="Arial" w:cs="Arial"/>
          <w:sz w:val="24"/>
          <w:szCs w:val="24"/>
        </w:rPr>
        <w:t>R</w:t>
      </w:r>
      <w:r w:rsidR="00673427">
        <w:rPr>
          <w:rFonts w:ascii="Arial" w:hAnsi="Arial" w:cs="Arial"/>
          <w:sz w:val="24"/>
          <w:szCs w:val="24"/>
        </w:rPr>
        <w:t xml:space="preserve">e </w:t>
      </w:r>
      <w:r w:rsidR="00673427" w:rsidRPr="00673427">
        <w:rPr>
          <w:rFonts w:ascii="Arial" w:hAnsi="Arial" w:cs="Arial"/>
          <w:sz w:val="24"/>
          <w:szCs w:val="24"/>
        </w:rPr>
        <w:t>col</w:t>
      </w:r>
      <w:r w:rsidR="00673427">
        <w:rPr>
          <w:rFonts w:ascii="Arial" w:hAnsi="Arial" w:cs="Arial"/>
          <w:sz w:val="24"/>
          <w:szCs w:val="24"/>
        </w:rPr>
        <w:t>o</w:t>
      </w:r>
      <w:r w:rsidR="00673427" w:rsidRPr="00673427">
        <w:rPr>
          <w:rFonts w:ascii="Arial" w:hAnsi="Arial" w:cs="Arial"/>
          <w:sz w:val="24"/>
          <w:szCs w:val="24"/>
        </w:rPr>
        <w:t>n</w:t>
      </w:r>
      <w:r w:rsidR="00673427">
        <w:rPr>
          <w:rFonts w:ascii="Arial" w:hAnsi="Arial" w:cs="Arial"/>
          <w:sz w:val="24"/>
          <w:szCs w:val="24"/>
        </w:rPr>
        <w:t>i</w:t>
      </w:r>
      <w:r w:rsidR="00673427" w:rsidRPr="00673427">
        <w:rPr>
          <w:rFonts w:ascii="Arial" w:hAnsi="Arial" w:cs="Arial"/>
          <w:sz w:val="24"/>
          <w:szCs w:val="24"/>
        </w:rPr>
        <w:t>s</w:t>
      </w:r>
      <w:r w:rsidR="00673427">
        <w:rPr>
          <w:rFonts w:ascii="Arial" w:hAnsi="Arial" w:cs="Arial"/>
          <w:sz w:val="24"/>
          <w:szCs w:val="24"/>
        </w:rPr>
        <w:t>a</w:t>
      </w:r>
      <w:r w:rsidR="00673427" w:rsidRPr="00673427">
        <w:rPr>
          <w:rFonts w:ascii="Arial" w:hAnsi="Arial" w:cs="Arial"/>
          <w:sz w:val="24"/>
          <w:szCs w:val="24"/>
        </w:rPr>
        <w:t>tion has taken place</w:t>
      </w:r>
      <w:r w:rsidR="00673427">
        <w:rPr>
          <w:rFonts w:ascii="Arial" w:hAnsi="Arial" w:cs="Arial"/>
          <w:color w:val="FF0000"/>
          <w:sz w:val="24"/>
          <w:szCs w:val="24"/>
        </w:rPr>
        <w:t xml:space="preserve"> </w:t>
      </w:r>
      <w:r w:rsidR="00673427">
        <w:rPr>
          <w:rFonts w:ascii="Arial" w:hAnsi="Arial" w:cs="Arial"/>
          <w:sz w:val="24"/>
          <w:szCs w:val="24"/>
        </w:rPr>
        <w:t xml:space="preserve">and the </w:t>
      </w:r>
      <w:r w:rsidR="005B483E">
        <w:rPr>
          <w:rFonts w:ascii="Arial" w:hAnsi="Arial" w:cs="Arial"/>
          <w:sz w:val="24"/>
          <w:szCs w:val="24"/>
        </w:rPr>
        <w:t>watercourse</w:t>
      </w:r>
      <w:r w:rsidR="00673427">
        <w:rPr>
          <w:rFonts w:ascii="Arial" w:hAnsi="Arial" w:cs="Arial"/>
          <w:sz w:val="24"/>
          <w:szCs w:val="24"/>
        </w:rPr>
        <w:t xml:space="preserve"> is once a</w:t>
      </w:r>
      <w:r w:rsidR="00673427" w:rsidRPr="00673427">
        <w:rPr>
          <w:rFonts w:ascii="Arial" w:hAnsi="Arial" w:cs="Arial"/>
          <w:sz w:val="24"/>
          <w:szCs w:val="24"/>
        </w:rPr>
        <w:t>gain an attractive environment but at what cost</w:t>
      </w:r>
      <w:proofErr w:type="gramStart"/>
      <w:r w:rsidR="00673427">
        <w:rPr>
          <w:rFonts w:ascii="Arial" w:hAnsi="Arial" w:cs="Arial"/>
          <w:sz w:val="24"/>
          <w:szCs w:val="24"/>
        </w:rPr>
        <w:t>?</w:t>
      </w:r>
      <w:r w:rsidR="00673427" w:rsidRPr="00673427">
        <w:rPr>
          <w:rFonts w:ascii="Arial" w:hAnsi="Arial" w:cs="Arial"/>
          <w:sz w:val="24"/>
          <w:szCs w:val="24"/>
        </w:rPr>
        <w:t>.</w:t>
      </w:r>
      <w:proofErr w:type="gramEnd"/>
    </w:p>
    <w:p w:rsidR="0060106A" w:rsidRPr="006D232B" w:rsidRDefault="00FD315B" w:rsidP="00FA3B7F">
      <w:pPr>
        <w:ind w:left="720" w:hanging="720"/>
        <w:jc w:val="both"/>
        <w:rPr>
          <w:rFonts w:ascii="Arial" w:hAnsi="Arial" w:cs="Arial"/>
          <w:sz w:val="24"/>
          <w:szCs w:val="24"/>
        </w:rPr>
      </w:pPr>
      <w:r>
        <w:rPr>
          <w:rFonts w:ascii="Arial" w:hAnsi="Arial" w:cs="Arial"/>
          <w:sz w:val="24"/>
          <w:szCs w:val="24"/>
        </w:rPr>
        <w:t>6.</w:t>
      </w:r>
      <w:r w:rsidR="00AC763E">
        <w:rPr>
          <w:rFonts w:ascii="Arial" w:hAnsi="Arial" w:cs="Arial"/>
          <w:sz w:val="24"/>
          <w:szCs w:val="24"/>
        </w:rPr>
        <w:t>4</w:t>
      </w:r>
      <w:r>
        <w:rPr>
          <w:rFonts w:ascii="Arial" w:hAnsi="Arial" w:cs="Arial"/>
          <w:sz w:val="24"/>
          <w:szCs w:val="24"/>
        </w:rPr>
        <w:tab/>
        <w:t>All, to varying degrees</w:t>
      </w:r>
      <w:r w:rsidR="00CB2D52">
        <w:rPr>
          <w:rFonts w:ascii="Arial" w:hAnsi="Arial" w:cs="Arial"/>
          <w:sz w:val="24"/>
          <w:szCs w:val="24"/>
        </w:rPr>
        <w:t>,</w:t>
      </w:r>
      <w:r>
        <w:rPr>
          <w:rFonts w:ascii="Arial" w:hAnsi="Arial" w:cs="Arial"/>
          <w:sz w:val="24"/>
          <w:szCs w:val="24"/>
        </w:rPr>
        <w:t xml:space="preserve"> have a an important role to play in </w:t>
      </w:r>
      <w:r w:rsidR="00CB2D52">
        <w:rPr>
          <w:rFonts w:ascii="Arial" w:hAnsi="Arial" w:cs="Arial"/>
          <w:sz w:val="24"/>
          <w:szCs w:val="24"/>
        </w:rPr>
        <w:t xml:space="preserve">both conserving and developing our complex and </w:t>
      </w:r>
      <w:proofErr w:type="spellStart"/>
      <w:r w:rsidR="00CB2D52">
        <w:rPr>
          <w:rFonts w:ascii="Arial" w:hAnsi="Arial" w:cs="Arial"/>
          <w:sz w:val="24"/>
          <w:szCs w:val="24"/>
        </w:rPr>
        <w:t>biodiverse</w:t>
      </w:r>
      <w:proofErr w:type="spellEnd"/>
      <w:r w:rsidR="00CB2D52">
        <w:rPr>
          <w:rFonts w:ascii="Arial" w:hAnsi="Arial" w:cs="Arial"/>
          <w:sz w:val="24"/>
          <w:szCs w:val="24"/>
        </w:rPr>
        <w:t xml:space="preserve"> environment and all should be viewed as potential partners in delivering future actions designed to deliver against key policy statements and objectives. It has not been possible, within the timescales allowed, to speak with all these potential partners and future actions will need to include developing strong bonds if commitments to change are to be secured as part of the Neighbourhood Plan</w:t>
      </w:r>
      <w:r w:rsidR="006D232B">
        <w:rPr>
          <w:rFonts w:ascii="Arial" w:hAnsi="Arial" w:cs="Arial"/>
          <w:sz w:val="24"/>
          <w:szCs w:val="24"/>
        </w:rPr>
        <w:t>.</w:t>
      </w:r>
      <w:r w:rsidR="00CB2D52">
        <w:rPr>
          <w:rFonts w:ascii="Arial" w:hAnsi="Arial" w:cs="Arial"/>
          <w:sz w:val="24"/>
          <w:szCs w:val="24"/>
        </w:rPr>
        <w:t xml:space="preserve"> </w:t>
      </w:r>
      <w:r>
        <w:rPr>
          <w:rFonts w:ascii="Arial" w:hAnsi="Arial" w:cs="Arial"/>
          <w:sz w:val="24"/>
          <w:szCs w:val="24"/>
        </w:rPr>
        <w:t xml:space="preserve">    </w:t>
      </w:r>
      <w:r w:rsidR="00F2461D" w:rsidRPr="00FD315B">
        <w:rPr>
          <w:rFonts w:ascii="Arial" w:hAnsi="Arial" w:cs="Arial"/>
          <w:sz w:val="24"/>
          <w:szCs w:val="24"/>
        </w:rPr>
        <w:t xml:space="preserve"> </w:t>
      </w:r>
    </w:p>
    <w:p w:rsidR="006D232B" w:rsidRDefault="00171BBA" w:rsidP="00FA3B7F">
      <w:pPr>
        <w:jc w:val="both"/>
        <w:rPr>
          <w:rFonts w:ascii="Arial" w:hAnsi="Arial" w:cs="Arial"/>
          <w:sz w:val="24"/>
          <w:szCs w:val="24"/>
          <w:u w:val="single"/>
        </w:rPr>
      </w:pPr>
      <w:r w:rsidRPr="006D232B">
        <w:rPr>
          <w:rFonts w:ascii="Arial" w:hAnsi="Arial" w:cs="Arial"/>
          <w:sz w:val="24"/>
          <w:szCs w:val="24"/>
        </w:rPr>
        <w:t>7.</w:t>
      </w:r>
      <w:r w:rsidRPr="006D232B">
        <w:rPr>
          <w:rFonts w:ascii="Arial" w:hAnsi="Arial" w:cs="Arial"/>
          <w:sz w:val="24"/>
          <w:szCs w:val="24"/>
        </w:rPr>
        <w:tab/>
      </w:r>
      <w:r w:rsidR="0060106A" w:rsidRPr="00F1668E">
        <w:rPr>
          <w:rFonts w:ascii="Arial" w:hAnsi="Arial" w:cs="Arial"/>
          <w:sz w:val="24"/>
          <w:szCs w:val="24"/>
          <w:u w:val="single"/>
        </w:rPr>
        <w:t xml:space="preserve">Evidence </w:t>
      </w:r>
    </w:p>
    <w:p w:rsidR="00962A0B" w:rsidRDefault="006D232B" w:rsidP="00FA3B7F">
      <w:pPr>
        <w:ind w:left="720" w:hanging="720"/>
        <w:jc w:val="both"/>
        <w:rPr>
          <w:rFonts w:ascii="Arial" w:hAnsi="Arial" w:cs="Arial"/>
          <w:sz w:val="24"/>
          <w:szCs w:val="24"/>
        </w:rPr>
      </w:pPr>
      <w:r w:rsidRPr="006D232B">
        <w:rPr>
          <w:rFonts w:ascii="Arial" w:hAnsi="Arial" w:cs="Arial"/>
          <w:sz w:val="24"/>
          <w:szCs w:val="24"/>
        </w:rPr>
        <w:t>7.1</w:t>
      </w:r>
      <w:r w:rsidRPr="006D232B">
        <w:rPr>
          <w:rFonts w:ascii="Arial" w:hAnsi="Arial" w:cs="Arial"/>
          <w:sz w:val="24"/>
          <w:szCs w:val="24"/>
        </w:rPr>
        <w:tab/>
      </w:r>
      <w:r>
        <w:rPr>
          <w:rFonts w:ascii="Arial" w:hAnsi="Arial" w:cs="Arial"/>
          <w:sz w:val="24"/>
          <w:szCs w:val="24"/>
        </w:rPr>
        <w:t xml:space="preserve">During the spring of 2015 workshops were advertised and organised in different locations in the parish to give local people the opportunity </w:t>
      </w:r>
      <w:r w:rsidR="00C86E0D">
        <w:rPr>
          <w:rFonts w:ascii="Arial" w:hAnsi="Arial" w:cs="Arial"/>
          <w:sz w:val="24"/>
          <w:szCs w:val="24"/>
        </w:rPr>
        <w:t xml:space="preserve">to comment </w:t>
      </w:r>
      <w:r>
        <w:rPr>
          <w:rFonts w:ascii="Arial" w:hAnsi="Arial" w:cs="Arial"/>
          <w:sz w:val="24"/>
          <w:szCs w:val="24"/>
        </w:rPr>
        <w:t xml:space="preserve">on what matters to them. Comments were collated on a comprehensive spreadsheet to provide a database of information and an audit trail. Emerging themes were </w:t>
      </w:r>
      <w:r>
        <w:rPr>
          <w:rFonts w:ascii="Arial" w:hAnsi="Arial" w:cs="Arial"/>
          <w:sz w:val="24"/>
          <w:szCs w:val="24"/>
        </w:rPr>
        <w:lastRenderedPageBreak/>
        <w:t xml:space="preserve">further collated </w:t>
      </w:r>
      <w:r w:rsidR="00962A0B">
        <w:rPr>
          <w:rFonts w:ascii="Arial" w:hAnsi="Arial" w:cs="Arial"/>
          <w:sz w:val="24"/>
          <w:szCs w:val="24"/>
        </w:rPr>
        <w:t xml:space="preserve">and a summary </w:t>
      </w:r>
      <w:r w:rsidR="00F11376">
        <w:rPr>
          <w:rFonts w:ascii="Arial" w:hAnsi="Arial" w:cs="Arial"/>
          <w:sz w:val="24"/>
          <w:szCs w:val="24"/>
        </w:rPr>
        <w:t xml:space="preserve">of what people thought should be included in the Neighbourhood Plan </w:t>
      </w:r>
      <w:r w:rsidR="00962A0B">
        <w:rPr>
          <w:rFonts w:ascii="Arial" w:hAnsi="Arial" w:cs="Arial"/>
          <w:sz w:val="24"/>
          <w:szCs w:val="24"/>
        </w:rPr>
        <w:t>is provided below:</w:t>
      </w:r>
    </w:p>
    <w:p w:rsidR="00962A0B" w:rsidRPr="00F11376" w:rsidRDefault="00F11376" w:rsidP="00FA3B7F">
      <w:pPr>
        <w:pStyle w:val="ListParagraph"/>
        <w:numPr>
          <w:ilvl w:val="0"/>
          <w:numId w:val="13"/>
        </w:numPr>
        <w:jc w:val="both"/>
        <w:rPr>
          <w:rFonts w:ascii="Arial" w:hAnsi="Arial" w:cs="Arial"/>
          <w:sz w:val="24"/>
          <w:szCs w:val="24"/>
        </w:rPr>
      </w:pPr>
      <w:r w:rsidRPr="00F11376">
        <w:rPr>
          <w:rFonts w:ascii="Arial" w:hAnsi="Arial" w:cs="Arial"/>
          <w:sz w:val="24"/>
          <w:szCs w:val="24"/>
        </w:rPr>
        <w:t xml:space="preserve">Preserving green spaces 89% </w:t>
      </w:r>
    </w:p>
    <w:p w:rsidR="00F11376" w:rsidRPr="00F11376" w:rsidRDefault="00F11376" w:rsidP="00FA3B7F">
      <w:pPr>
        <w:pStyle w:val="ListParagraph"/>
        <w:numPr>
          <w:ilvl w:val="0"/>
          <w:numId w:val="13"/>
        </w:numPr>
        <w:jc w:val="both"/>
        <w:rPr>
          <w:rFonts w:ascii="Arial" w:hAnsi="Arial" w:cs="Arial"/>
          <w:sz w:val="24"/>
          <w:szCs w:val="24"/>
        </w:rPr>
      </w:pPr>
      <w:r w:rsidRPr="00F11376">
        <w:rPr>
          <w:rFonts w:ascii="Arial" w:hAnsi="Arial" w:cs="Arial"/>
          <w:sz w:val="24"/>
          <w:szCs w:val="24"/>
        </w:rPr>
        <w:t>Improving the green environment 70%</w:t>
      </w:r>
    </w:p>
    <w:p w:rsidR="00F11376" w:rsidRPr="00F11376" w:rsidRDefault="00F11376" w:rsidP="00FA3B7F">
      <w:pPr>
        <w:pStyle w:val="ListParagraph"/>
        <w:numPr>
          <w:ilvl w:val="0"/>
          <w:numId w:val="13"/>
        </w:numPr>
        <w:jc w:val="both"/>
        <w:rPr>
          <w:rFonts w:ascii="Arial" w:hAnsi="Arial" w:cs="Arial"/>
          <w:sz w:val="24"/>
          <w:szCs w:val="24"/>
        </w:rPr>
      </w:pPr>
      <w:r w:rsidRPr="00F11376">
        <w:rPr>
          <w:rFonts w:ascii="Arial" w:hAnsi="Arial" w:cs="Arial"/>
          <w:sz w:val="24"/>
          <w:szCs w:val="24"/>
        </w:rPr>
        <w:t>Supporting the conservation and maintenance of the landscape 68%</w:t>
      </w:r>
    </w:p>
    <w:p w:rsidR="00F11376" w:rsidRPr="00F11376" w:rsidRDefault="00F11376" w:rsidP="00FA3B7F">
      <w:pPr>
        <w:pStyle w:val="ListParagraph"/>
        <w:numPr>
          <w:ilvl w:val="0"/>
          <w:numId w:val="13"/>
        </w:numPr>
        <w:jc w:val="both"/>
        <w:rPr>
          <w:rFonts w:ascii="Arial" w:hAnsi="Arial" w:cs="Arial"/>
          <w:sz w:val="24"/>
          <w:szCs w:val="24"/>
        </w:rPr>
      </w:pPr>
      <w:r w:rsidRPr="00F11376">
        <w:rPr>
          <w:rFonts w:ascii="Arial" w:hAnsi="Arial" w:cs="Arial"/>
          <w:sz w:val="24"/>
          <w:szCs w:val="24"/>
        </w:rPr>
        <w:t>Supporting the management and conservation of wildlife 69%</w:t>
      </w:r>
    </w:p>
    <w:p w:rsidR="00CA09CE" w:rsidRDefault="00CA09CE" w:rsidP="00FA3B7F">
      <w:pPr>
        <w:ind w:left="720" w:hanging="720"/>
        <w:jc w:val="both"/>
        <w:rPr>
          <w:rFonts w:ascii="Arial" w:hAnsi="Arial" w:cs="Arial"/>
          <w:sz w:val="24"/>
          <w:szCs w:val="24"/>
        </w:rPr>
      </w:pPr>
      <w:r>
        <w:rPr>
          <w:rFonts w:ascii="Arial" w:hAnsi="Arial" w:cs="Arial"/>
          <w:sz w:val="24"/>
          <w:szCs w:val="24"/>
        </w:rPr>
        <w:t>7.</w:t>
      </w:r>
      <w:r w:rsidR="009F68C7">
        <w:rPr>
          <w:rFonts w:ascii="Arial" w:hAnsi="Arial" w:cs="Arial"/>
          <w:sz w:val="24"/>
          <w:szCs w:val="24"/>
        </w:rPr>
        <w:t>2</w:t>
      </w:r>
      <w:r>
        <w:rPr>
          <w:rFonts w:ascii="Arial" w:hAnsi="Arial" w:cs="Arial"/>
          <w:sz w:val="24"/>
          <w:szCs w:val="24"/>
        </w:rPr>
        <w:tab/>
        <w:t xml:space="preserve">With specific reference to the vision and objectives associated with </w:t>
      </w:r>
      <w:r w:rsidR="009F68C7">
        <w:rPr>
          <w:rFonts w:ascii="Arial" w:hAnsi="Arial" w:cs="Arial"/>
          <w:sz w:val="24"/>
          <w:szCs w:val="24"/>
        </w:rPr>
        <w:t xml:space="preserve">the creation of parish </w:t>
      </w:r>
      <w:r>
        <w:rPr>
          <w:rFonts w:ascii="Arial" w:hAnsi="Arial" w:cs="Arial"/>
          <w:sz w:val="24"/>
          <w:szCs w:val="24"/>
        </w:rPr>
        <w:t xml:space="preserve">allotments and </w:t>
      </w:r>
      <w:r w:rsidR="009F68C7">
        <w:rPr>
          <w:rFonts w:ascii="Arial" w:hAnsi="Arial" w:cs="Arial"/>
          <w:sz w:val="24"/>
          <w:szCs w:val="24"/>
        </w:rPr>
        <w:t>a community orchard</w:t>
      </w:r>
      <w:r>
        <w:rPr>
          <w:rFonts w:ascii="Arial" w:hAnsi="Arial" w:cs="Arial"/>
          <w:sz w:val="24"/>
          <w:szCs w:val="24"/>
        </w:rPr>
        <w:t xml:space="preserve"> the workshop and questionnaire outcomes provide an indication of the strength of desire and support among parishioners to achieve this as an outcome for the Neighbourhood Plan</w:t>
      </w:r>
      <w:r w:rsidR="009F68C7">
        <w:rPr>
          <w:rFonts w:ascii="Arial" w:hAnsi="Arial" w:cs="Arial"/>
          <w:sz w:val="24"/>
          <w:szCs w:val="24"/>
        </w:rPr>
        <w:t>. Further evidence is available from the THINC initiative, the early establishment of the Northill Parish Allotment Association (NPAA) and the analysis work undertaken already by the NPAA to develop a robust delivery plan and mechanism once a suitable site is secured.</w:t>
      </w:r>
    </w:p>
    <w:p w:rsidR="0060106A" w:rsidRPr="0053154B" w:rsidRDefault="0053154B" w:rsidP="00FA3B7F">
      <w:pPr>
        <w:ind w:left="720" w:hanging="720"/>
        <w:jc w:val="both"/>
        <w:rPr>
          <w:rFonts w:ascii="Arial" w:hAnsi="Arial" w:cs="Arial"/>
          <w:sz w:val="24"/>
          <w:szCs w:val="24"/>
        </w:rPr>
      </w:pPr>
      <w:r>
        <w:rPr>
          <w:rFonts w:ascii="Arial" w:hAnsi="Arial" w:cs="Arial"/>
          <w:sz w:val="24"/>
          <w:szCs w:val="24"/>
        </w:rPr>
        <w:t>7.</w:t>
      </w:r>
      <w:r w:rsidR="009F68C7">
        <w:rPr>
          <w:rFonts w:ascii="Arial" w:hAnsi="Arial" w:cs="Arial"/>
          <w:sz w:val="24"/>
          <w:szCs w:val="24"/>
        </w:rPr>
        <w:t>3</w:t>
      </w:r>
      <w:r>
        <w:rPr>
          <w:rFonts w:ascii="Arial" w:hAnsi="Arial" w:cs="Arial"/>
          <w:sz w:val="24"/>
          <w:szCs w:val="24"/>
        </w:rPr>
        <w:tab/>
      </w:r>
      <w:r w:rsidR="006D232B">
        <w:rPr>
          <w:rFonts w:ascii="Arial" w:hAnsi="Arial" w:cs="Arial"/>
          <w:sz w:val="24"/>
          <w:szCs w:val="24"/>
        </w:rPr>
        <w:t>As previously s</w:t>
      </w:r>
      <w:r>
        <w:rPr>
          <w:rFonts w:ascii="Arial" w:hAnsi="Arial" w:cs="Arial"/>
          <w:sz w:val="24"/>
          <w:szCs w:val="24"/>
        </w:rPr>
        <w:t>t</w:t>
      </w:r>
      <w:r w:rsidR="006D232B">
        <w:rPr>
          <w:rFonts w:ascii="Arial" w:hAnsi="Arial" w:cs="Arial"/>
          <w:sz w:val="24"/>
          <w:szCs w:val="24"/>
        </w:rPr>
        <w:t xml:space="preserve">ated </w:t>
      </w:r>
      <w:r>
        <w:rPr>
          <w:rFonts w:ascii="Arial" w:hAnsi="Arial" w:cs="Arial"/>
          <w:sz w:val="24"/>
          <w:szCs w:val="24"/>
        </w:rPr>
        <w:t xml:space="preserve">the working group sought out a variety of sources of information to support analysis against each of the typologies and the analysis detailed in section 8 of this report makes reference to these sources and documents as supporting evidence. </w:t>
      </w:r>
    </w:p>
    <w:p w:rsidR="006D232B" w:rsidRDefault="00171BBA" w:rsidP="00FA3B7F">
      <w:pPr>
        <w:jc w:val="both"/>
        <w:rPr>
          <w:rFonts w:ascii="Arial" w:hAnsi="Arial" w:cs="Arial"/>
          <w:sz w:val="24"/>
          <w:szCs w:val="24"/>
          <w:u w:val="single"/>
        </w:rPr>
      </w:pPr>
      <w:r w:rsidRPr="0053154B">
        <w:rPr>
          <w:rFonts w:ascii="Arial" w:hAnsi="Arial" w:cs="Arial"/>
          <w:sz w:val="24"/>
          <w:szCs w:val="24"/>
        </w:rPr>
        <w:t>8.</w:t>
      </w:r>
      <w:r w:rsidRPr="0053154B">
        <w:rPr>
          <w:rFonts w:ascii="Arial" w:hAnsi="Arial" w:cs="Arial"/>
          <w:sz w:val="24"/>
          <w:szCs w:val="24"/>
        </w:rPr>
        <w:tab/>
      </w:r>
      <w:r w:rsidR="0060106A" w:rsidRPr="00F1668E">
        <w:rPr>
          <w:rFonts w:ascii="Arial" w:hAnsi="Arial" w:cs="Arial"/>
          <w:sz w:val="24"/>
          <w:szCs w:val="24"/>
          <w:u w:val="single"/>
        </w:rPr>
        <w:t xml:space="preserve">Analysis </w:t>
      </w:r>
    </w:p>
    <w:p w:rsidR="00CA09CE" w:rsidRDefault="0053154B" w:rsidP="00FA3B7F">
      <w:pPr>
        <w:jc w:val="both"/>
        <w:rPr>
          <w:rFonts w:ascii="Arial" w:hAnsi="Arial" w:cs="Arial"/>
          <w:b/>
          <w:sz w:val="24"/>
          <w:szCs w:val="24"/>
        </w:rPr>
      </w:pPr>
      <w:r>
        <w:rPr>
          <w:rFonts w:ascii="Arial" w:hAnsi="Arial" w:cs="Arial"/>
          <w:b/>
          <w:sz w:val="24"/>
          <w:szCs w:val="24"/>
        </w:rPr>
        <w:t>8.1</w:t>
      </w:r>
      <w:r>
        <w:rPr>
          <w:rFonts w:ascii="Arial" w:hAnsi="Arial" w:cs="Arial"/>
          <w:b/>
          <w:sz w:val="24"/>
          <w:szCs w:val="24"/>
        </w:rPr>
        <w:tab/>
      </w:r>
      <w:r w:rsidRPr="0053154B">
        <w:rPr>
          <w:rFonts w:ascii="Arial" w:hAnsi="Arial" w:cs="Arial"/>
          <w:b/>
          <w:sz w:val="24"/>
          <w:szCs w:val="24"/>
        </w:rPr>
        <w:t>Woodland - ancient, mature, plantation</w:t>
      </w:r>
      <w:r>
        <w:rPr>
          <w:rFonts w:ascii="Arial" w:hAnsi="Arial" w:cs="Arial"/>
          <w:b/>
          <w:sz w:val="24"/>
          <w:szCs w:val="24"/>
        </w:rPr>
        <w:t xml:space="preserve"> and </w:t>
      </w:r>
      <w:r w:rsidRPr="0053154B">
        <w:rPr>
          <w:rFonts w:ascii="Arial" w:hAnsi="Arial" w:cs="Arial"/>
          <w:b/>
          <w:sz w:val="24"/>
          <w:szCs w:val="24"/>
        </w:rPr>
        <w:t>shelter</w:t>
      </w:r>
      <w:r>
        <w:rPr>
          <w:rFonts w:ascii="Arial" w:hAnsi="Arial" w:cs="Arial"/>
          <w:b/>
          <w:sz w:val="24"/>
          <w:szCs w:val="24"/>
        </w:rPr>
        <w:t>-</w:t>
      </w:r>
      <w:r w:rsidRPr="0053154B">
        <w:rPr>
          <w:rFonts w:ascii="Arial" w:hAnsi="Arial" w:cs="Arial"/>
          <w:b/>
          <w:sz w:val="24"/>
          <w:szCs w:val="24"/>
        </w:rPr>
        <w:t xml:space="preserve">belt </w:t>
      </w:r>
    </w:p>
    <w:p w:rsidR="006E612D" w:rsidRDefault="006E612D" w:rsidP="00FA3B7F">
      <w:pPr>
        <w:ind w:left="720" w:hanging="720"/>
        <w:jc w:val="both"/>
        <w:rPr>
          <w:rFonts w:ascii="Arial" w:hAnsi="Arial" w:cs="Arial"/>
          <w:sz w:val="24"/>
          <w:szCs w:val="24"/>
        </w:rPr>
      </w:pPr>
      <w:r w:rsidRPr="006E612D">
        <w:rPr>
          <w:rFonts w:ascii="Arial" w:hAnsi="Arial" w:cs="Arial"/>
          <w:sz w:val="24"/>
          <w:szCs w:val="24"/>
        </w:rPr>
        <w:t>8.1.1</w:t>
      </w:r>
      <w:r w:rsidRPr="006E612D">
        <w:rPr>
          <w:rFonts w:ascii="Arial" w:hAnsi="Arial" w:cs="Arial"/>
          <w:sz w:val="24"/>
          <w:szCs w:val="24"/>
        </w:rPr>
        <w:tab/>
        <w:t xml:space="preserve">The </w:t>
      </w:r>
      <w:r>
        <w:rPr>
          <w:rFonts w:ascii="Arial" w:hAnsi="Arial" w:cs="Arial"/>
          <w:sz w:val="24"/>
          <w:szCs w:val="24"/>
        </w:rPr>
        <w:t>p</w:t>
      </w:r>
      <w:r w:rsidRPr="006E612D">
        <w:rPr>
          <w:rFonts w:ascii="Arial" w:hAnsi="Arial" w:cs="Arial"/>
          <w:sz w:val="24"/>
          <w:szCs w:val="24"/>
        </w:rPr>
        <w:t>arish benefits from a n</w:t>
      </w:r>
      <w:r>
        <w:rPr>
          <w:rFonts w:ascii="Arial" w:hAnsi="Arial" w:cs="Arial"/>
          <w:sz w:val="24"/>
          <w:szCs w:val="24"/>
        </w:rPr>
        <w:t>umber of woodlands</w:t>
      </w:r>
      <w:r w:rsidR="00BD0856">
        <w:rPr>
          <w:rFonts w:ascii="Arial" w:hAnsi="Arial" w:cs="Arial"/>
          <w:sz w:val="24"/>
          <w:szCs w:val="24"/>
        </w:rPr>
        <w:t>, plantations and groups of trees</w:t>
      </w:r>
      <w:r>
        <w:rPr>
          <w:rFonts w:ascii="Arial" w:hAnsi="Arial" w:cs="Arial"/>
          <w:sz w:val="24"/>
          <w:szCs w:val="24"/>
        </w:rPr>
        <w:t xml:space="preserve"> namely:</w:t>
      </w:r>
    </w:p>
    <w:p w:rsidR="006E612D" w:rsidRPr="006E612D" w:rsidRDefault="006E612D" w:rsidP="00FA3B7F">
      <w:pPr>
        <w:pStyle w:val="ListParagraph"/>
        <w:numPr>
          <w:ilvl w:val="0"/>
          <w:numId w:val="6"/>
        </w:numPr>
        <w:jc w:val="both"/>
        <w:rPr>
          <w:rFonts w:ascii="Arial" w:hAnsi="Arial" w:cs="Arial"/>
          <w:sz w:val="24"/>
          <w:szCs w:val="24"/>
        </w:rPr>
      </w:pPr>
      <w:r w:rsidRPr="006E612D">
        <w:rPr>
          <w:rFonts w:ascii="Arial" w:hAnsi="Arial" w:cs="Arial"/>
          <w:sz w:val="24"/>
          <w:szCs w:val="24"/>
        </w:rPr>
        <w:t>College Wood</w:t>
      </w:r>
      <w:r>
        <w:rPr>
          <w:rFonts w:ascii="Arial" w:hAnsi="Arial" w:cs="Arial"/>
          <w:sz w:val="24"/>
          <w:szCs w:val="24"/>
        </w:rPr>
        <w:t>;</w:t>
      </w:r>
      <w:r w:rsidRPr="006E612D">
        <w:rPr>
          <w:rFonts w:ascii="Arial" w:hAnsi="Arial" w:cs="Arial"/>
          <w:sz w:val="24"/>
          <w:szCs w:val="24"/>
        </w:rPr>
        <w:t xml:space="preserve"> a county wildlife site located on the west side of the parish</w:t>
      </w:r>
      <w:r>
        <w:rPr>
          <w:rFonts w:ascii="Arial" w:hAnsi="Arial" w:cs="Arial"/>
          <w:sz w:val="24"/>
          <w:szCs w:val="24"/>
        </w:rPr>
        <w:t>.</w:t>
      </w:r>
      <w:r w:rsidRPr="006E612D">
        <w:rPr>
          <w:rFonts w:ascii="Arial" w:hAnsi="Arial" w:cs="Arial"/>
          <w:sz w:val="24"/>
          <w:szCs w:val="24"/>
        </w:rPr>
        <w:t xml:space="preserve"> </w:t>
      </w:r>
    </w:p>
    <w:p w:rsidR="006E612D" w:rsidRDefault="006E612D" w:rsidP="00FA3B7F">
      <w:pPr>
        <w:pStyle w:val="ListParagraph"/>
        <w:numPr>
          <w:ilvl w:val="0"/>
          <w:numId w:val="6"/>
        </w:numPr>
        <w:jc w:val="both"/>
        <w:rPr>
          <w:rFonts w:ascii="Arial" w:hAnsi="Arial" w:cs="Arial"/>
          <w:sz w:val="24"/>
          <w:szCs w:val="24"/>
        </w:rPr>
      </w:pPr>
      <w:r w:rsidRPr="006E612D">
        <w:rPr>
          <w:rFonts w:ascii="Arial" w:hAnsi="Arial" w:cs="Arial"/>
          <w:sz w:val="24"/>
          <w:szCs w:val="24"/>
        </w:rPr>
        <w:t>Home Wood</w:t>
      </w:r>
      <w:r>
        <w:rPr>
          <w:rFonts w:ascii="Arial" w:hAnsi="Arial" w:cs="Arial"/>
          <w:sz w:val="24"/>
          <w:szCs w:val="24"/>
        </w:rPr>
        <w:t>;</w:t>
      </w:r>
      <w:r w:rsidRPr="006E612D">
        <w:rPr>
          <w:rFonts w:ascii="Arial" w:hAnsi="Arial" w:cs="Arial"/>
          <w:sz w:val="24"/>
          <w:szCs w:val="24"/>
        </w:rPr>
        <w:t xml:space="preserve"> </w:t>
      </w:r>
      <w:r>
        <w:rPr>
          <w:rFonts w:ascii="Arial" w:hAnsi="Arial" w:cs="Arial"/>
          <w:sz w:val="24"/>
          <w:szCs w:val="24"/>
        </w:rPr>
        <w:t>also</w:t>
      </w:r>
      <w:r w:rsidRPr="006E612D">
        <w:rPr>
          <w:rFonts w:ascii="Arial" w:hAnsi="Arial" w:cs="Arial"/>
          <w:sz w:val="24"/>
          <w:szCs w:val="24"/>
        </w:rPr>
        <w:t xml:space="preserve"> </w:t>
      </w:r>
      <w:proofErr w:type="gramStart"/>
      <w:r w:rsidRPr="006E612D">
        <w:rPr>
          <w:rFonts w:ascii="Arial" w:hAnsi="Arial" w:cs="Arial"/>
          <w:sz w:val="24"/>
          <w:szCs w:val="24"/>
        </w:rPr>
        <w:t xml:space="preserve">a county wildlife site </w:t>
      </w:r>
      <w:r>
        <w:rPr>
          <w:rFonts w:ascii="Arial" w:hAnsi="Arial" w:cs="Arial"/>
          <w:sz w:val="24"/>
          <w:szCs w:val="24"/>
        </w:rPr>
        <w:t>locate</w:t>
      </w:r>
      <w:proofErr w:type="gramEnd"/>
      <w:r>
        <w:rPr>
          <w:rFonts w:ascii="Arial" w:hAnsi="Arial" w:cs="Arial"/>
          <w:sz w:val="24"/>
          <w:szCs w:val="24"/>
        </w:rPr>
        <w:t xml:space="preserve"> on the west side of the parish and extending into Ickwell Park.</w:t>
      </w:r>
    </w:p>
    <w:p w:rsidR="006E612D" w:rsidRDefault="006E612D" w:rsidP="00FA3B7F">
      <w:pPr>
        <w:pStyle w:val="ListParagraph"/>
        <w:numPr>
          <w:ilvl w:val="0"/>
          <w:numId w:val="6"/>
        </w:numPr>
        <w:jc w:val="both"/>
        <w:rPr>
          <w:rFonts w:ascii="Arial" w:hAnsi="Arial" w:cs="Arial"/>
          <w:sz w:val="24"/>
          <w:szCs w:val="24"/>
        </w:rPr>
      </w:pPr>
      <w:r>
        <w:rPr>
          <w:rFonts w:ascii="Arial" w:hAnsi="Arial" w:cs="Arial"/>
          <w:sz w:val="24"/>
          <w:szCs w:val="24"/>
        </w:rPr>
        <w:t>Highland Ashes in the far south west of the parish.</w:t>
      </w:r>
    </w:p>
    <w:p w:rsidR="006E612D" w:rsidRDefault="006E612D" w:rsidP="00FA3B7F">
      <w:pPr>
        <w:pStyle w:val="ListParagraph"/>
        <w:numPr>
          <w:ilvl w:val="0"/>
          <w:numId w:val="6"/>
        </w:numPr>
        <w:jc w:val="both"/>
        <w:rPr>
          <w:rFonts w:ascii="Arial" w:hAnsi="Arial" w:cs="Arial"/>
          <w:sz w:val="24"/>
          <w:szCs w:val="24"/>
        </w:rPr>
      </w:pPr>
      <w:proofErr w:type="spellStart"/>
      <w:r>
        <w:rPr>
          <w:rFonts w:ascii="Arial" w:hAnsi="Arial" w:cs="Arial"/>
          <w:sz w:val="24"/>
          <w:szCs w:val="24"/>
        </w:rPr>
        <w:t>Flitton</w:t>
      </w:r>
      <w:proofErr w:type="spellEnd"/>
      <w:r>
        <w:rPr>
          <w:rFonts w:ascii="Arial" w:hAnsi="Arial" w:cs="Arial"/>
          <w:sz w:val="24"/>
          <w:szCs w:val="24"/>
        </w:rPr>
        <w:t xml:space="preserve"> Scar just east of Northill in the centre of the parish.</w:t>
      </w:r>
    </w:p>
    <w:p w:rsidR="006E612D" w:rsidRDefault="006E612D" w:rsidP="00FA3B7F">
      <w:pPr>
        <w:pStyle w:val="ListParagraph"/>
        <w:numPr>
          <w:ilvl w:val="0"/>
          <w:numId w:val="6"/>
        </w:numPr>
        <w:jc w:val="both"/>
        <w:rPr>
          <w:rFonts w:ascii="Arial" w:hAnsi="Arial" w:cs="Arial"/>
          <w:sz w:val="24"/>
          <w:szCs w:val="24"/>
        </w:rPr>
      </w:pPr>
      <w:r>
        <w:rPr>
          <w:rFonts w:ascii="Arial" w:hAnsi="Arial" w:cs="Arial"/>
          <w:sz w:val="24"/>
          <w:szCs w:val="24"/>
        </w:rPr>
        <w:t>Palmers Spinney south east of Ickwell</w:t>
      </w:r>
    </w:p>
    <w:p w:rsidR="006E612D" w:rsidRDefault="006E612D" w:rsidP="00FA3B7F">
      <w:pPr>
        <w:pStyle w:val="ListParagraph"/>
        <w:numPr>
          <w:ilvl w:val="0"/>
          <w:numId w:val="6"/>
        </w:numPr>
        <w:jc w:val="both"/>
        <w:rPr>
          <w:rFonts w:ascii="Arial" w:hAnsi="Arial" w:cs="Arial"/>
          <w:sz w:val="24"/>
          <w:szCs w:val="24"/>
        </w:rPr>
      </w:pPr>
      <w:r>
        <w:rPr>
          <w:rFonts w:ascii="Arial" w:hAnsi="Arial" w:cs="Arial"/>
          <w:sz w:val="24"/>
          <w:szCs w:val="24"/>
        </w:rPr>
        <w:t>Plantation to the north of Hatch</w:t>
      </w:r>
    </w:p>
    <w:p w:rsidR="006E612D" w:rsidRDefault="006E612D" w:rsidP="00FA3B7F">
      <w:pPr>
        <w:ind w:left="720" w:hanging="720"/>
        <w:jc w:val="both"/>
        <w:rPr>
          <w:rFonts w:ascii="Arial" w:hAnsi="Arial" w:cs="Arial"/>
          <w:sz w:val="24"/>
          <w:szCs w:val="24"/>
        </w:rPr>
      </w:pPr>
      <w:r>
        <w:rPr>
          <w:rFonts w:ascii="Arial" w:hAnsi="Arial" w:cs="Arial"/>
          <w:sz w:val="24"/>
          <w:szCs w:val="24"/>
        </w:rPr>
        <w:t>8.1.2</w:t>
      </w:r>
      <w:r>
        <w:rPr>
          <w:rFonts w:ascii="Arial" w:hAnsi="Arial" w:cs="Arial"/>
          <w:sz w:val="24"/>
          <w:szCs w:val="24"/>
        </w:rPr>
        <w:tab/>
        <w:t>In addition there are a number of much smaller</w:t>
      </w:r>
      <w:r w:rsidR="00BD0856">
        <w:rPr>
          <w:rFonts w:ascii="Arial" w:hAnsi="Arial" w:cs="Arial"/>
          <w:sz w:val="24"/>
          <w:szCs w:val="24"/>
        </w:rPr>
        <w:t xml:space="preserve"> plantations or copses do</w:t>
      </w:r>
      <w:r>
        <w:rPr>
          <w:rFonts w:ascii="Arial" w:hAnsi="Arial" w:cs="Arial"/>
          <w:sz w:val="24"/>
          <w:szCs w:val="24"/>
        </w:rPr>
        <w:t xml:space="preserve">tted around the parish on or within arable farmland and the parish also benefits from woodland and plantation just outside the parish boundary at </w:t>
      </w:r>
      <w:proofErr w:type="spellStart"/>
      <w:r>
        <w:rPr>
          <w:rFonts w:ascii="Arial" w:hAnsi="Arial" w:cs="Arial"/>
          <w:sz w:val="24"/>
          <w:szCs w:val="24"/>
        </w:rPr>
        <w:t>Tobaccopipe</w:t>
      </w:r>
      <w:proofErr w:type="spellEnd"/>
      <w:r>
        <w:rPr>
          <w:rFonts w:ascii="Arial" w:hAnsi="Arial" w:cs="Arial"/>
          <w:sz w:val="24"/>
          <w:szCs w:val="24"/>
        </w:rPr>
        <w:t xml:space="preserve"> Spinney to the south west and </w:t>
      </w:r>
      <w:proofErr w:type="spellStart"/>
      <w:r>
        <w:rPr>
          <w:rFonts w:ascii="Arial" w:hAnsi="Arial" w:cs="Arial"/>
          <w:sz w:val="24"/>
          <w:szCs w:val="24"/>
        </w:rPr>
        <w:t>Sheerhatch</w:t>
      </w:r>
      <w:proofErr w:type="spellEnd"/>
      <w:r>
        <w:rPr>
          <w:rFonts w:ascii="Arial" w:hAnsi="Arial" w:cs="Arial"/>
          <w:sz w:val="24"/>
          <w:szCs w:val="24"/>
        </w:rPr>
        <w:t xml:space="preserve"> Wood to the west.</w:t>
      </w:r>
    </w:p>
    <w:p w:rsidR="00BD0856" w:rsidRDefault="006E612D" w:rsidP="00FA3B7F">
      <w:pPr>
        <w:ind w:left="720" w:hanging="720"/>
        <w:jc w:val="both"/>
        <w:rPr>
          <w:rFonts w:ascii="Arial" w:hAnsi="Arial" w:cs="Arial"/>
          <w:sz w:val="24"/>
          <w:szCs w:val="24"/>
        </w:rPr>
      </w:pPr>
      <w:r>
        <w:rPr>
          <w:rFonts w:ascii="Arial" w:hAnsi="Arial" w:cs="Arial"/>
          <w:sz w:val="24"/>
          <w:szCs w:val="24"/>
        </w:rPr>
        <w:t xml:space="preserve">8.1.3 </w:t>
      </w:r>
      <w:r w:rsidR="00BD0856">
        <w:rPr>
          <w:rFonts w:ascii="Arial" w:hAnsi="Arial" w:cs="Arial"/>
          <w:sz w:val="24"/>
          <w:szCs w:val="24"/>
        </w:rPr>
        <w:tab/>
      </w:r>
      <w:r>
        <w:rPr>
          <w:rFonts w:ascii="Arial" w:hAnsi="Arial" w:cs="Arial"/>
          <w:sz w:val="24"/>
          <w:szCs w:val="24"/>
        </w:rPr>
        <w:t xml:space="preserve">It is a noticeable feature of the parish that there is very little if any woodland, plantation or copse </w:t>
      </w:r>
      <w:r w:rsidR="00BD0856">
        <w:rPr>
          <w:rFonts w:ascii="Arial" w:hAnsi="Arial" w:cs="Arial"/>
          <w:sz w:val="24"/>
          <w:szCs w:val="24"/>
        </w:rPr>
        <w:t xml:space="preserve">to the east and north of the parish particularly around Upper </w:t>
      </w:r>
      <w:proofErr w:type="spellStart"/>
      <w:r w:rsidR="00BD0856">
        <w:rPr>
          <w:rFonts w:ascii="Arial" w:hAnsi="Arial" w:cs="Arial"/>
          <w:sz w:val="24"/>
          <w:szCs w:val="24"/>
        </w:rPr>
        <w:t>Caldecote</w:t>
      </w:r>
      <w:proofErr w:type="spellEnd"/>
      <w:r w:rsidR="00BD0856">
        <w:rPr>
          <w:rFonts w:ascii="Arial" w:hAnsi="Arial" w:cs="Arial"/>
          <w:sz w:val="24"/>
          <w:szCs w:val="24"/>
        </w:rPr>
        <w:t xml:space="preserve">. There is however some immature shelter belt and landscape mitigation planting along Hill Lane resulting from the development of gravel extraction sites south of Hill Lane. There is also a small plantation </w:t>
      </w:r>
      <w:r w:rsidR="008F7AA6">
        <w:rPr>
          <w:rFonts w:ascii="Arial" w:hAnsi="Arial" w:cs="Arial"/>
          <w:sz w:val="24"/>
          <w:szCs w:val="24"/>
        </w:rPr>
        <w:t xml:space="preserve">(known locally as </w:t>
      </w:r>
      <w:proofErr w:type="spellStart"/>
      <w:r w:rsidR="008F7AA6">
        <w:rPr>
          <w:rFonts w:ascii="Arial" w:hAnsi="Arial" w:cs="Arial"/>
          <w:sz w:val="24"/>
          <w:szCs w:val="24"/>
        </w:rPr>
        <w:t>Matchtree</w:t>
      </w:r>
      <w:proofErr w:type="spellEnd"/>
      <w:r w:rsidR="008F7AA6">
        <w:rPr>
          <w:rFonts w:ascii="Arial" w:hAnsi="Arial" w:cs="Arial"/>
          <w:sz w:val="24"/>
          <w:szCs w:val="24"/>
        </w:rPr>
        <w:t xml:space="preserve"> Wood)</w:t>
      </w:r>
      <w:r w:rsidR="00BD0856">
        <w:rPr>
          <w:rFonts w:ascii="Arial" w:hAnsi="Arial" w:cs="Arial"/>
          <w:sz w:val="24"/>
          <w:szCs w:val="24"/>
        </w:rPr>
        <w:t xml:space="preserve"> to the east of Vinegar Hill just outside the north-eastern boundary.</w:t>
      </w:r>
    </w:p>
    <w:p w:rsidR="006A01A5" w:rsidRDefault="00BD0856" w:rsidP="00FA3B7F">
      <w:pPr>
        <w:ind w:left="720" w:hanging="720"/>
        <w:jc w:val="both"/>
        <w:rPr>
          <w:rFonts w:ascii="Arial" w:hAnsi="Arial" w:cs="Arial"/>
          <w:sz w:val="24"/>
          <w:szCs w:val="24"/>
        </w:rPr>
      </w:pPr>
      <w:r>
        <w:rPr>
          <w:rFonts w:ascii="Arial" w:hAnsi="Arial" w:cs="Arial"/>
          <w:sz w:val="24"/>
          <w:szCs w:val="24"/>
        </w:rPr>
        <w:t>8.1.4</w:t>
      </w:r>
      <w:r>
        <w:rPr>
          <w:rFonts w:ascii="Arial" w:hAnsi="Arial" w:cs="Arial"/>
          <w:sz w:val="24"/>
          <w:szCs w:val="24"/>
        </w:rPr>
        <w:tab/>
        <w:t>Th</w:t>
      </w:r>
      <w:r w:rsidR="006A01A5">
        <w:rPr>
          <w:rFonts w:ascii="Arial" w:hAnsi="Arial" w:cs="Arial"/>
          <w:sz w:val="24"/>
          <w:szCs w:val="24"/>
        </w:rPr>
        <w:t>e</w:t>
      </w:r>
      <w:r>
        <w:rPr>
          <w:rFonts w:ascii="Arial" w:hAnsi="Arial" w:cs="Arial"/>
          <w:sz w:val="24"/>
          <w:szCs w:val="24"/>
        </w:rPr>
        <w:t xml:space="preserve"> two most important woodland</w:t>
      </w:r>
      <w:r w:rsidR="006A01A5">
        <w:rPr>
          <w:rFonts w:ascii="Arial" w:hAnsi="Arial" w:cs="Arial"/>
          <w:sz w:val="24"/>
          <w:szCs w:val="24"/>
        </w:rPr>
        <w:t>s</w:t>
      </w:r>
      <w:r>
        <w:rPr>
          <w:rFonts w:ascii="Arial" w:hAnsi="Arial" w:cs="Arial"/>
          <w:sz w:val="24"/>
          <w:szCs w:val="24"/>
        </w:rPr>
        <w:t xml:space="preserve"> in</w:t>
      </w:r>
      <w:r w:rsidR="006A01A5">
        <w:rPr>
          <w:rFonts w:ascii="Arial" w:hAnsi="Arial" w:cs="Arial"/>
          <w:sz w:val="24"/>
          <w:szCs w:val="24"/>
        </w:rPr>
        <w:t xml:space="preserve"> parish are College Wood and Home</w:t>
      </w:r>
      <w:r>
        <w:rPr>
          <w:rFonts w:ascii="Arial" w:hAnsi="Arial" w:cs="Arial"/>
          <w:sz w:val="24"/>
          <w:szCs w:val="24"/>
        </w:rPr>
        <w:t xml:space="preserve"> </w:t>
      </w:r>
      <w:r w:rsidR="006A01A5">
        <w:rPr>
          <w:rFonts w:ascii="Arial" w:hAnsi="Arial" w:cs="Arial"/>
          <w:sz w:val="24"/>
          <w:szCs w:val="24"/>
        </w:rPr>
        <w:t>Wood and an analysis of their contribution, importance and potential future benefit to the parish are detailed more fully below.</w:t>
      </w:r>
    </w:p>
    <w:p w:rsidR="006A01A5" w:rsidRDefault="006A01A5" w:rsidP="00FA3B7F">
      <w:pPr>
        <w:ind w:left="720" w:hanging="720"/>
        <w:jc w:val="both"/>
        <w:rPr>
          <w:rFonts w:ascii="Arial" w:hAnsi="Arial" w:cs="Arial"/>
          <w:sz w:val="24"/>
          <w:szCs w:val="24"/>
        </w:rPr>
      </w:pPr>
      <w:r>
        <w:rPr>
          <w:rFonts w:ascii="Arial" w:hAnsi="Arial" w:cs="Arial"/>
          <w:sz w:val="24"/>
          <w:szCs w:val="24"/>
        </w:rPr>
        <w:lastRenderedPageBreak/>
        <w:t>8.1.5</w:t>
      </w:r>
      <w:r>
        <w:rPr>
          <w:rFonts w:ascii="Arial" w:hAnsi="Arial" w:cs="Arial"/>
          <w:sz w:val="24"/>
          <w:szCs w:val="24"/>
        </w:rPr>
        <w:tab/>
      </w:r>
      <w:r w:rsidRPr="006A01A5">
        <w:rPr>
          <w:rFonts w:ascii="Arial" w:hAnsi="Arial" w:cs="Arial"/>
          <w:sz w:val="24"/>
          <w:szCs w:val="24"/>
          <w:u w:val="single"/>
        </w:rPr>
        <w:t xml:space="preserve">College </w:t>
      </w:r>
      <w:r w:rsidR="00931201">
        <w:rPr>
          <w:rFonts w:ascii="Arial" w:hAnsi="Arial" w:cs="Arial"/>
          <w:sz w:val="24"/>
          <w:szCs w:val="24"/>
          <w:u w:val="single"/>
        </w:rPr>
        <w:t>and Home Woods</w:t>
      </w:r>
      <w:r>
        <w:rPr>
          <w:rFonts w:ascii="Arial" w:hAnsi="Arial" w:cs="Arial"/>
          <w:sz w:val="24"/>
          <w:szCs w:val="24"/>
        </w:rPr>
        <w:t xml:space="preserve"> </w:t>
      </w:r>
    </w:p>
    <w:p w:rsidR="00BC5794" w:rsidRDefault="006A01A5" w:rsidP="00FA3B7F">
      <w:pPr>
        <w:ind w:left="720" w:hanging="720"/>
        <w:jc w:val="both"/>
        <w:rPr>
          <w:rFonts w:ascii="Arial" w:hAnsi="Arial" w:cs="Arial"/>
          <w:color w:val="FF0000"/>
          <w:sz w:val="24"/>
          <w:szCs w:val="24"/>
        </w:rPr>
      </w:pPr>
      <w:r>
        <w:rPr>
          <w:rFonts w:ascii="Arial" w:hAnsi="Arial" w:cs="Arial"/>
          <w:sz w:val="24"/>
          <w:szCs w:val="24"/>
        </w:rPr>
        <w:tab/>
      </w:r>
      <w:r w:rsidR="00931201">
        <w:rPr>
          <w:rFonts w:ascii="Arial" w:hAnsi="Arial" w:cs="Arial"/>
          <w:sz w:val="24"/>
          <w:szCs w:val="24"/>
        </w:rPr>
        <w:t>The woods are designate</w:t>
      </w:r>
      <w:r w:rsidR="00BC5794">
        <w:rPr>
          <w:rFonts w:ascii="Arial" w:hAnsi="Arial" w:cs="Arial"/>
          <w:sz w:val="24"/>
          <w:szCs w:val="24"/>
        </w:rPr>
        <w:t>d</w:t>
      </w:r>
      <w:r w:rsidR="00931201">
        <w:rPr>
          <w:rFonts w:ascii="Arial" w:hAnsi="Arial" w:cs="Arial"/>
          <w:sz w:val="24"/>
          <w:szCs w:val="24"/>
        </w:rPr>
        <w:t xml:space="preserve"> as a County Wildlife Site as well as being historically and archaeologically important within Bedfordshire. They are considered to be among the most fascinating</w:t>
      </w:r>
      <w:r w:rsidR="00BC5794">
        <w:rPr>
          <w:rFonts w:ascii="Arial" w:hAnsi="Arial" w:cs="Arial"/>
          <w:sz w:val="24"/>
          <w:szCs w:val="24"/>
        </w:rPr>
        <w:t xml:space="preserve"> of the Bedfordshire</w:t>
      </w:r>
      <w:r w:rsidR="00931201">
        <w:rPr>
          <w:rFonts w:ascii="Arial" w:hAnsi="Arial" w:cs="Arial"/>
          <w:sz w:val="24"/>
          <w:szCs w:val="24"/>
        </w:rPr>
        <w:t xml:space="preserve"> ancient woodlands with a complex and varied history. Owned by the </w:t>
      </w:r>
      <w:proofErr w:type="spellStart"/>
      <w:r w:rsidR="00931201">
        <w:rPr>
          <w:rFonts w:ascii="Arial" w:hAnsi="Arial" w:cs="Arial"/>
          <w:sz w:val="24"/>
          <w:szCs w:val="24"/>
        </w:rPr>
        <w:t>Shuttleworth</w:t>
      </w:r>
      <w:proofErr w:type="spellEnd"/>
      <w:r w:rsidR="00931201">
        <w:rPr>
          <w:rFonts w:ascii="Arial" w:hAnsi="Arial" w:cs="Arial"/>
          <w:sz w:val="24"/>
          <w:szCs w:val="24"/>
        </w:rPr>
        <w:t xml:space="preserve"> Estate they are leased to and managed by the Forestry Commission and both sites have the benefit of being managed in accordance with detailed management plans drawn up by the Forestry Commission </w:t>
      </w:r>
      <w:r w:rsidR="00C86E0D">
        <w:rPr>
          <w:rFonts w:ascii="Arial" w:hAnsi="Arial" w:cs="Arial"/>
          <w:sz w:val="24"/>
          <w:szCs w:val="24"/>
        </w:rPr>
        <w:t xml:space="preserve">(FC) </w:t>
      </w:r>
      <w:r w:rsidR="00931201">
        <w:rPr>
          <w:rFonts w:ascii="Arial" w:hAnsi="Arial" w:cs="Arial"/>
          <w:sz w:val="24"/>
          <w:szCs w:val="24"/>
        </w:rPr>
        <w:t xml:space="preserve">and in part in partnership with Historic England.  Copies of the plans are available at </w:t>
      </w:r>
      <w:r w:rsidR="00931201" w:rsidRPr="00D770A0">
        <w:rPr>
          <w:rFonts w:ascii="Arial" w:hAnsi="Arial" w:cs="Arial"/>
          <w:sz w:val="24"/>
          <w:szCs w:val="24"/>
        </w:rPr>
        <w:t xml:space="preserve">Appendix </w:t>
      </w:r>
      <w:r w:rsidR="00D770A0" w:rsidRPr="00D770A0">
        <w:rPr>
          <w:rFonts w:ascii="Arial" w:hAnsi="Arial" w:cs="Arial"/>
          <w:sz w:val="24"/>
          <w:szCs w:val="24"/>
        </w:rPr>
        <w:t>2</w:t>
      </w:r>
      <w:r w:rsidR="00931201" w:rsidRPr="00D770A0">
        <w:rPr>
          <w:rFonts w:ascii="Arial" w:hAnsi="Arial" w:cs="Arial"/>
          <w:sz w:val="24"/>
          <w:szCs w:val="24"/>
        </w:rPr>
        <w:t>.</w:t>
      </w:r>
    </w:p>
    <w:p w:rsidR="00BC5794" w:rsidRDefault="00BC5794" w:rsidP="00FA3B7F">
      <w:pPr>
        <w:ind w:left="720" w:hanging="720"/>
        <w:jc w:val="both"/>
        <w:rPr>
          <w:rFonts w:ascii="Arial" w:hAnsi="Arial" w:cs="Arial"/>
          <w:sz w:val="24"/>
          <w:szCs w:val="24"/>
        </w:rPr>
      </w:pPr>
      <w:r>
        <w:rPr>
          <w:rFonts w:ascii="Arial" w:hAnsi="Arial" w:cs="Arial"/>
          <w:color w:val="FF0000"/>
          <w:sz w:val="24"/>
          <w:szCs w:val="24"/>
        </w:rPr>
        <w:tab/>
      </w:r>
      <w:r w:rsidRPr="00BC5794">
        <w:rPr>
          <w:rFonts w:ascii="Arial" w:hAnsi="Arial" w:cs="Arial"/>
          <w:sz w:val="24"/>
          <w:szCs w:val="24"/>
        </w:rPr>
        <w:t xml:space="preserve">The management plan objectives </w:t>
      </w:r>
      <w:r>
        <w:rPr>
          <w:rFonts w:ascii="Arial" w:hAnsi="Arial" w:cs="Arial"/>
          <w:sz w:val="24"/>
          <w:szCs w:val="24"/>
        </w:rPr>
        <w:t xml:space="preserve">broadly fit well with the NP environment objectives with the exception of access. The sites are currently accessed via a public footpath from Northill and a permissive route around the medieval fishponds and there is reasonable interpretation and way marking along the routes. </w:t>
      </w:r>
      <w:r w:rsidRPr="00BC5794">
        <w:rPr>
          <w:rFonts w:ascii="Arial" w:hAnsi="Arial" w:cs="Arial"/>
          <w:sz w:val="24"/>
          <w:szCs w:val="24"/>
        </w:rPr>
        <w:t xml:space="preserve"> </w:t>
      </w:r>
    </w:p>
    <w:p w:rsidR="006A01A5" w:rsidRDefault="00BC5794" w:rsidP="00FA3B7F">
      <w:pPr>
        <w:ind w:left="720" w:hanging="720"/>
        <w:jc w:val="both"/>
        <w:rPr>
          <w:rFonts w:ascii="Arial" w:hAnsi="Arial" w:cs="Arial"/>
          <w:sz w:val="24"/>
          <w:szCs w:val="24"/>
        </w:rPr>
      </w:pPr>
      <w:r>
        <w:rPr>
          <w:rFonts w:ascii="Arial" w:hAnsi="Arial" w:cs="Arial"/>
          <w:sz w:val="24"/>
          <w:szCs w:val="24"/>
        </w:rPr>
        <w:tab/>
        <w:t>However, there is no objective to improve access to other parts of the woodland complex for local people or visitors. It is therefore suggested that the NP be used to explore, with the FC</w:t>
      </w:r>
      <w:r w:rsidR="00AE484C">
        <w:rPr>
          <w:rFonts w:ascii="Arial" w:hAnsi="Arial" w:cs="Arial"/>
          <w:sz w:val="24"/>
          <w:szCs w:val="24"/>
        </w:rPr>
        <w:t>,</w:t>
      </w:r>
      <w:r>
        <w:rPr>
          <w:rFonts w:ascii="Arial" w:hAnsi="Arial" w:cs="Arial"/>
          <w:sz w:val="24"/>
          <w:szCs w:val="24"/>
        </w:rPr>
        <w:t xml:space="preserve"> the possibility of additional permissive routes and associated interpretation and signage </w:t>
      </w:r>
      <w:r w:rsidR="00AE484C">
        <w:rPr>
          <w:rFonts w:ascii="Arial" w:hAnsi="Arial" w:cs="Arial"/>
          <w:sz w:val="24"/>
          <w:szCs w:val="24"/>
        </w:rPr>
        <w:t xml:space="preserve">utilising the grass rides particularly evident in Home Wood. </w:t>
      </w:r>
      <w:r>
        <w:rPr>
          <w:rFonts w:ascii="Arial" w:hAnsi="Arial" w:cs="Arial"/>
          <w:sz w:val="24"/>
          <w:szCs w:val="24"/>
        </w:rPr>
        <w:t xml:space="preserve"> </w:t>
      </w:r>
      <w:r w:rsidR="00931201">
        <w:rPr>
          <w:rFonts w:ascii="Arial" w:hAnsi="Arial" w:cs="Arial"/>
          <w:color w:val="FF0000"/>
          <w:sz w:val="24"/>
          <w:szCs w:val="24"/>
        </w:rPr>
        <w:tab/>
      </w:r>
      <w:r w:rsidR="00931201">
        <w:rPr>
          <w:rFonts w:ascii="Arial" w:hAnsi="Arial" w:cs="Arial"/>
          <w:sz w:val="24"/>
          <w:szCs w:val="24"/>
        </w:rPr>
        <w:t xml:space="preserve">  </w:t>
      </w:r>
      <w:r w:rsidR="006A01A5">
        <w:rPr>
          <w:rFonts w:ascii="Arial" w:hAnsi="Arial" w:cs="Arial"/>
          <w:sz w:val="24"/>
          <w:szCs w:val="24"/>
        </w:rPr>
        <w:t xml:space="preserve">  </w:t>
      </w:r>
    </w:p>
    <w:p w:rsidR="00AE484C" w:rsidRDefault="005B483E" w:rsidP="00FA3B7F">
      <w:pPr>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252095</wp:posOffset>
            </wp:positionV>
            <wp:extent cx="2745105" cy="2057400"/>
            <wp:effectExtent l="50800" t="25400" r="23495" b="0"/>
            <wp:wrapTight wrapText="bothSides">
              <wp:wrapPolygon edited="0">
                <wp:start x="-400" y="-267"/>
                <wp:lineTo x="-400" y="21600"/>
                <wp:lineTo x="21785" y="21600"/>
                <wp:lineTo x="21785" y="-267"/>
                <wp:lineTo x="-400" y="-267"/>
              </wp:wrapPolygon>
            </wp:wrapTight>
            <wp:docPr id="2" name="Picture 2" descr=":IMG_4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364.JPG"/>
                    <pic:cNvPicPr>
                      <a:picLocks noChangeAspect="1" noChangeArrowheads="1"/>
                    </pic:cNvPicPr>
                  </pic:nvPicPr>
                  <pic:blipFill>
                    <a:blip r:embed="rId6" cstate="print"/>
                    <a:srcRect/>
                    <a:stretch>
                      <a:fillRect/>
                    </a:stretch>
                  </pic:blipFill>
                  <pic:spPr bwMode="auto">
                    <a:xfrm>
                      <a:off x="0" y="0"/>
                      <a:ext cx="2745105" cy="2057400"/>
                    </a:xfrm>
                    <a:prstGeom prst="rect">
                      <a:avLst/>
                    </a:prstGeom>
                    <a:noFill/>
                    <a:ln w="9525">
                      <a:solidFill>
                        <a:schemeClr val="tx1"/>
                      </a:solidFill>
                      <a:miter lim="800000"/>
                      <a:headEnd/>
                      <a:tailEnd/>
                    </a:ln>
                  </pic:spPr>
                </pic:pic>
              </a:graphicData>
            </a:graphic>
          </wp:anchor>
        </w:drawing>
      </w:r>
      <w:r w:rsidR="006A01A5">
        <w:rPr>
          <w:rFonts w:ascii="Arial" w:hAnsi="Arial" w:cs="Arial"/>
          <w:sz w:val="24"/>
          <w:szCs w:val="24"/>
        </w:rPr>
        <w:t>8.1.6</w:t>
      </w:r>
      <w:r w:rsidR="006A01A5">
        <w:rPr>
          <w:rFonts w:ascii="Arial" w:hAnsi="Arial" w:cs="Arial"/>
          <w:sz w:val="24"/>
          <w:szCs w:val="24"/>
        </w:rPr>
        <w:tab/>
      </w:r>
      <w:proofErr w:type="spellStart"/>
      <w:r w:rsidR="00AE484C" w:rsidRPr="00AE484C">
        <w:rPr>
          <w:rFonts w:ascii="Arial" w:hAnsi="Arial" w:cs="Arial"/>
          <w:sz w:val="24"/>
          <w:szCs w:val="24"/>
          <w:u w:val="single"/>
        </w:rPr>
        <w:t>Caldecote</w:t>
      </w:r>
      <w:proofErr w:type="spellEnd"/>
      <w:r w:rsidR="00AE484C" w:rsidRPr="00AE484C">
        <w:rPr>
          <w:rFonts w:ascii="Arial" w:hAnsi="Arial" w:cs="Arial"/>
          <w:sz w:val="24"/>
          <w:szCs w:val="24"/>
          <w:u w:val="single"/>
        </w:rPr>
        <w:t xml:space="preserve"> </w:t>
      </w:r>
      <w:r w:rsidR="0057153B">
        <w:rPr>
          <w:rFonts w:ascii="Arial" w:hAnsi="Arial" w:cs="Arial"/>
          <w:sz w:val="24"/>
          <w:szCs w:val="24"/>
          <w:u w:val="single"/>
        </w:rPr>
        <w:t xml:space="preserve">House </w:t>
      </w:r>
      <w:r w:rsidR="00AE484C" w:rsidRPr="00AE484C">
        <w:rPr>
          <w:rFonts w:ascii="Arial" w:hAnsi="Arial" w:cs="Arial"/>
          <w:sz w:val="24"/>
          <w:szCs w:val="24"/>
          <w:u w:val="single"/>
        </w:rPr>
        <w:t>Farm Woodland</w:t>
      </w:r>
      <w:r w:rsidR="00764C52">
        <w:rPr>
          <w:rFonts w:ascii="Arial" w:hAnsi="Arial" w:cs="Arial"/>
          <w:sz w:val="24"/>
          <w:szCs w:val="24"/>
          <w:u w:val="single"/>
        </w:rPr>
        <w:t>s</w:t>
      </w:r>
      <w:r w:rsidR="00AE484C">
        <w:rPr>
          <w:rFonts w:ascii="Arial" w:hAnsi="Arial" w:cs="Arial"/>
          <w:sz w:val="24"/>
          <w:szCs w:val="24"/>
        </w:rPr>
        <w:t xml:space="preserve"> </w:t>
      </w:r>
    </w:p>
    <w:p w:rsidR="005B483E" w:rsidRDefault="00E02909" w:rsidP="00FA3B7F">
      <w:pPr>
        <w:ind w:left="720"/>
        <w:jc w:val="both"/>
        <w:rPr>
          <w:rFonts w:ascii="Arial" w:hAnsi="Arial" w:cs="Arial"/>
          <w:sz w:val="24"/>
          <w:szCs w:val="24"/>
        </w:rPr>
      </w:pPr>
      <w:r w:rsidRPr="00E02909">
        <w:rPr>
          <w:noProof/>
          <w:lang w:eastAsia="en-GB"/>
        </w:rPr>
        <w:pict>
          <v:shape id="Text Box 2" o:spid="_x0000_s1027" type="#_x0000_t202" style="position:absolute;left:0;text-align:left;margin-left:252pt;margin-top:167.95pt;width:216.15pt;height:21pt;z-index:2516613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VB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" filled="f" stroked="f">
            <v:textbox style="mso-fit-shape-to-text:t" inset="0,0,0,0">
              <w:txbxContent>
                <w:p w:rsidR="009D4D32" w:rsidRDefault="009D4D32" w:rsidP="005B483E">
                  <w:pPr>
                    <w:pStyle w:val="Caption"/>
                  </w:pPr>
                  <w:r>
                    <w:t xml:space="preserve"> </w:t>
                  </w:r>
                  <w:proofErr w:type="spellStart"/>
                  <w:r>
                    <w:t>Caldecote</w:t>
                  </w:r>
                  <w:proofErr w:type="spellEnd"/>
                  <w:r>
                    <w:t xml:space="preserve"> House Farm Woodland Management</w:t>
                  </w:r>
                </w:p>
              </w:txbxContent>
            </v:textbox>
            <w10:wrap type="tight"/>
          </v:shape>
        </w:pict>
      </w:r>
      <w:r w:rsidR="00AE484C">
        <w:rPr>
          <w:rFonts w:ascii="Arial" w:hAnsi="Arial" w:cs="Arial"/>
          <w:sz w:val="24"/>
          <w:szCs w:val="24"/>
        </w:rPr>
        <w:t xml:space="preserve">There are four separate woodlands located on the </w:t>
      </w:r>
      <w:proofErr w:type="spellStart"/>
      <w:r w:rsidR="00AE484C">
        <w:rPr>
          <w:rFonts w:ascii="Arial" w:hAnsi="Arial" w:cs="Arial"/>
          <w:sz w:val="24"/>
          <w:szCs w:val="24"/>
        </w:rPr>
        <w:t>Caldecote</w:t>
      </w:r>
      <w:proofErr w:type="spellEnd"/>
      <w:r w:rsidR="0057153B">
        <w:rPr>
          <w:rFonts w:ascii="Arial" w:hAnsi="Arial" w:cs="Arial"/>
          <w:sz w:val="24"/>
          <w:szCs w:val="24"/>
        </w:rPr>
        <w:t xml:space="preserve"> House</w:t>
      </w:r>
      <w:r w:rsidR="00AE484C">
        <w:rPr>
          <w:rFonts w:ascii="Arial" w:hAnsi="Arial" w:cs="Arial"/>
          <w:sz w:val="24"/>
          <w:szCs w:val="24"/>
        </w:rPr>
        <w:t xml:space="preserve"> Farm namely </w:t>
      </w:r>
      <w:proofErr w:type="spellStart"/>
      <w:r w:rsidR="00AE484C">
        <w:rPr>
          <w:rFonts w:ascii="Arial" w:hAnsi="Arial" w:cs="Arial"/>
          <w:sz w:val="24"/>
          <w:szCs w:val="24"/>
        </w:rPr>
        <w:t>Flitton</w:t>
      </w:r>
      <w:proofErr w:type="spellEnd"/>
      <w:r w:rsidR="00AE484C">
        <w:rPr>
          <w:rFonts w:ascii="Arial" w:hAnsi="Arial" w:cs="Arial"/>
          <w:sz w:val="24"/>
          <w:szCs w:val="24"/>
        </w:rPr>
        <w:t xml:space="preserve"> Scar, Palmers Spinney, Lady Wood and New Plantation. Owned and managed by the </w:t>
      </w:r>
      <w:proofErr w:type="gramStart"/>
      <w:r w:rsidR="00AE484C">
        <w:rPr>
          <w:rFonts w:ascii="Arial" w:hAnsi="Arial" w:cs="Arial"/>
          <w:sz w:val="24"/>
          <w:szCs w:val="24"/>
        </w:rPr>
        <w:t>Maudlin</w:t>
      </w:r>
      <w:proofErr w:type="gramEnd"/>
      <w:r w:rsidR="00AE484C">
        <w:rPr>
          <w:rFonts w:ascii="Arial" w:hAnsi="Arial" w:cs="Arial"/>
          <w:sz w:val="24"/>
          <w:szCs w:val="24"/>
        </w:rPr>
        <w:t xml:space="preserve"> family they too benefit from a detailed management plan. They are a mix of ancient semi natural woodland</w:t>
      </w:r>
      <w:r w:rsidR="00A75F3E">
        <w:rPr>
          <w:rFonts w:ascii="Arial" w:hAnsi="Arial" w:cs="Arial"/>
          <w:sz w:val="24"/>
          <w:szCs w:val="24"/>
        </w:rPr>
        <w:t xml:space="preserve">, other semi natural woodland and plantation on ancient sites. All are highly visible within the wider landscape and are important feeding areas with breeding sites adjacent. </w:t>
      </w:r>
      <w:proofErr w:type="spellStart"/>
      <w:r w:rsidR="00A75F3E">
        <w:rPr>
          <w:rFonts w:ascii="Arial" w:hAnsi="Arial" w:cs="Arial"/>
          <w:sz w:val="24"/>
          <w:szCs w:val="24"/>
        </w:rPr>
        <w:t>Flitton</w:t>
      </w:r>
      <w:proofErr w:type="spellEnd"/>
      <w:r w:rsidR="00A75F3E">
        <w:rPr>
          <w:rFonts w:ascii="Arial" w:hAnsi="Arial" w:cs="Arial"/>
          <w:sz w:val="24"/>
          <w:szCs w:val="24"/>
        </w:rPr>
        <w:t xml:space="preserve"> Scar is the only one of the four that has access by a public right of way inside its southern boundary. Widening of this public access is recommended within the management plan to improve public amenity. </w:t>
      </w:r>
    </w:p>
    <w:p w:rsidR="00A75F3E" w:rsidRDefault="00A75F3E" w:rsidP="00FA3B7F">
      <w:pPr>
        <w:ind w:left="720"/>
        <w:jc w:val="both"/>
        <w:rPr>
          <w:rFonts w:ascii="Arial" w:hAnsi="Arial" w:cs="Arial"/>
          <w:sz w:val="24"/>
          <w:szCs w:val="24"/>
        </w:rPr>
      </w:pPr>
      <w:r>
        <w:rPr>
          <w:rFonts w:ascii="Arial" w:hAnsi="Arial" w:cs="Arial"/>
          <w:sz w:val="24"/>
          <w:szCs w:val="24"/>
        </w:rPr>
        <w:t xml:space="preserve">Again the management plan objectives appear to fit well with the NP environment objectives and improved access to </w:t>
      </w:r>
      <w:proofErr w:type="spellStart"/>
      <w:r>
        <w:rPr>
          <w:rFonts w:ascii="Arial" w:hAnsi="Arial" w:cs="Arial"/>
          <w:sz w:val="24"/>
          <w:szCs w:val="24"/>
        </w:rPr>
        <w:t>Flitton</w:t>
      </w:r>
      <w:proofErr w:type="spellEnd"/>
      <w:r>
        <w:rPr>
          <w:rFonts w:ascii="Arial" w:hAnsi="Arial" w:cs="Arial"/>
          <w:sz w:val="24"/>
          <w:szCs w:val="24"/>
        </w:rPr>
        <w:t xml:space="preserve"> Scar is noted. The NP could be used to explore with the landowner the possibilities of improving access to the other sites through permissive routes or the establishment of specific access periods designed to ensure that public access is achieved within the sensitive needs of the sites and sporting activity such as shooting.  </w:t>
      </w:r>
      <w:r>
        <w:rPr>
          <w:rFonts w:ascii="Arial" w:hAnsi="Arial" w:cs="Arial"/>
          <w:sz w:val="24"/>
          <w:szCs w:val="24"/>
        </w:rPr>
        <w:tab/>
      </w:r>
    </w:p>
    <w:p w:rsidR="00764C52" w:rsidRDefault="00764C52" w:rsidP="00FA3B7F">
      <w:pPr>
        <w:jc w:val="both"/>
        <w:rPr>
          <w:rFonts w:ascii="Arial" w:hAnsi="Arial" w:cs="Arial"/>
          <w:sz w:val="24"/>
          <w:szCs w:val="24"/>
          <w:u w:val="single"/>
        </w:rPr>
      </w:pPr>
      <w:r w:rsidRPr="00764C52">
        <w:rPr>
          <w:rFonts w:ascii="Arial" w:hAnsi="Arial" w:cs="Arial"/>
          <w:sz w:val="24"/>
          <w:szCs w:val="24"/>
        </w:rPr>
        <w:t>8.1.7</w:t>
      </w:r>
      <w:r>
        <w:rPr>
          <w:rFonts w:ascii="Arial" w:hAnsi="Arial" w:cs="Arial"/>
          <w:sz w:val="24"/>
          <w:szCs w:val="24"/>
        </w:rPr>
        <w:tab/>
      </w:r>
      <w:r w:rsidRPr="00764C52">
        <w:rPr>
          <w:rFonts w:ascii="Arial" w:hAnsi="Arial" w:cs="Arial"/>
          <w:sz w:val="24"/>
          <w:szCs w:val="24"/>
          <w:u w:val="single"/>
        </w:rPr>
        <w:t xml:space="preserve">Woodlands and </w:t>
      </w:r>
      <w:proofErr w:type="gramStart"/>
      <w:r w:rsidRPr="00764C52">
        <w:rPr>
          <w:rFonts w:ascii="Arial" w:hAnsi="Arial" w:cs="Arial"/>
          <w:sz w:val="24"/>
          <w:szCs w:val="24"/>
          <w:u w:val="single"/>
        </w:rPr>
        <w:t>The</w:t>
      </w:r>
      <w:proofErr w:type="gramEnd"/>
      <w:r w:rsidRPr="00764C52">
        <w:rPr>
          <w:rFonts w:ascii="Arial" w:hAnsi="Arial" w:cs="Arial"/>
          <w:sz w:val="24"/>
          <w:szCs w:val="24"/>
          <w:u w:val="single"/>
        </w:rPr>
        <w:t xml:space="preserve"> Green Infrastructure Plan (GIP)</w:t>
      </w:r>
    </w:p>
    <w:p w:rsidR="00764C52" w:rsidRDefault="00764C52" w:rsidP="00FA3B7F">
      <w:pPr>
        <w:ind w:left="720"/>
        <w:jc w:val="both"/>
        <w:rPr>
          <w:rFonts w:ascii="Arial" w:hAnsi="Arial" w:cs="Arial"/>
          <w:sz w:val="24"/>
          <w:szCs w:val="24"/>
        </w:rPr>
      </w:pPr>
      <w:r>
        <w:rPr>
          <w:rFonts w:ascii="Arial" w:hAnsi="Arial" w:cs="Arial"/>
          <w:sz w:val="24"/>
          <w:szCs w:val="24"/>
        </w:rPr>
        <w:t>As previously stated the GIP sets out some wide ranging aspirations and priorities and some are associated with woodland areas. These include:</w:t>
      </w:r>
    </w:p>
    <w:p w:rsidR="00764C52" w:rsidRDefault="00764C52" w:rsidP="00FA3B7F">
      <w:pPr>
        <w:pStyle w:val="ListParagraph"/>
        <w:numPr>
          <w:ilvl w:val="0"/>
          <w:numId w:val="7"/>
        </w:numPr>
        <w:jc w:val="both"/>
        <w:rPr>
          <w:rFonts w:ascii="Arial" w:hAnsi="Arial" w:cs="Arial"/>
          <w:sz w:val="24"/>
          <w:szCs w:val="24"/>
        </w:rPr>
      </w:pPr>
      <w:r>
        <w:rPr>
          <w:rFonts w:ascii="Arial" w:hAnsi="Arial" w:cs="Arial"/>
          <w:sz w:val="24"/>
          <w:szCs w:val="24"/>
        </w:rPr>
        <w:lastRenderedPageBreak/>
        <w:t>The creation of new footpaths through Home Wood linking F</w:t>
      </w:r>
      <w:r w:rsidR="00DA775A">
        <w:rPr>
          <w:rFonts w:ascii="Arial" w:hAnsi="Arial" w:cs="Arial"/>
          <w:sz w:val="24"/>
          <w:szCs w:val="24"/>
        </w:rPr>
        <w:t>ootpath 3</w:t>
      </w:r>
      <w:r>
        <w:rPr>
          <w:rFonts w:ascii="Arial" w:hAnsi="Arial" w:cs="Arial"/>
          <w:sz w:val="24"/>
          <w:szCs w:val="24"/>
        </w:rPr>
        <w:t xml:space="preserve"> to Ickwell Park</w:t>
      </w:r>
    </w:p>
    <w:p w:rsidR="00DA775A" w:rsidRDefault="00764C52" w:rsidP="00FA3B7F">
      <w:pPr>
        <w:pStyle w:val="ListParagraph"/>
        <w:numPr>
          <w:ilvl w:val="0"/>
          <w:numId w:val="7"/>
        </w:numPr>
        <w:jc w:val="both"/>
        <w:rPr>
          <w:rFonts w:ascii="Arial" w:hAnsi="Arial" w:cs="Arial"/>
          <w:sz w:val="24"/>
          <w:szCs w:val="24"/>
        </w:rPr>
      </w:pPr>
      <w:r>
        <w:rPr>
          <w:rFonts w:ascii="Arial" w:hAnsi="Arial" w:cs="Arial"/>
          <w:sz w:val="24"/>
          <w:szCs w:val="24"/>
        </w:rPr>
        <w:t>A new footpath link to improve acces</w:t>
      </w:r>
      <w:r w:rsidR="00DA775A">
        <w:rPr>
          <w:rFonts w:ascii="Arial" w:hAnsi="Arial" w:cs="Arial"/>
          <w:sz w:val="24"/>
          <w:szCs w:val="24"/>
        </w:rPr>
        <w:t xml:space="preserve">s to </w:t>
      </w:r>
      <w:proofErr w:type="spellStart"/>
      <w:r w:rsidR="00DA775A">
        <w:rPr>
          <w:rFonts w:ascii="Arial" w:hAnsi="Arial" w:cs="Arial"/>
          <w:sz w:val="24"/>
          <w:szCs w:val="24"/>
        </w:rPr>
        <w:t>Flitton</w:t>
      </w:r>
      <w:proofErr w:type="spellEnd"/>
      <w:r w:rsidR="00DA775A">
        <w:rPr>
          <w:rFonts w:ascii="Arial" w:hAnsi="Arial" w:cs="Arial"/>
          <w:sz w:val="24"/>
          <w:szCs w:val="24"/>
        </w:rPr>
        <w:t xml:space="preserve"> Scar</w:t>
      </w:r>
      <w:r>
        <w:rPr>
          <w:rFonts w:ascii="Arial" w:hAnsi="Arial" w:cs="Arial"/>
          <w:sz w:val="24"/>
          <w:szCs w:val="24"/>
        </w:rPr>
        <w:t xml:space="preserve"> Wood from </w:t>
      </w:r>
      <w:proofErr w:type="spellStart"/>
      <w:r>
        <w:rPr>
          <w:rFonts w:ascii="Arial" w:hAnsi="Arial" w:cs="Arial"/>
          <w:sz w:val="24"/>
          <w:szCs w:val="24"/>
        </w:rPr>
        <w:t>Caldecote</w:t>
      </w:r>
      <w:proofErr w:type="spellEnd"/>
      <w:r>
        <w:rPr>
          <w:rFonts w:ascii="Arial" w:hAnsi="Arial" w:cs="Arial"/>
          <w:sz w:val="24"/>
          <w:szCs w:val="24"/>
        </w:rPr>
        <w:t xml:space="preserve"> Road </w:t>
      </w:r>
    </w:p>
    <w:p w:rsidR="00DA775A" w:rsidRDefault="00DA775A" w:rsidP="00FA3B7F">
      <w:pPr>
        <w:pStyle w:val="ListParagraph"/>
        <w:numPr>
          <w:ilvl w:val="0"/>
          <w:numId w:val="7"/>
        </w:numPr>
        <w:jc w:val="both"/>
        <w:rPr>
          <w:rFonts w:ascii="Arial" w:hAnsi="Arial" w:cs="Arial"/>
          <w:sz w:val="24"/>
          <w:szCs w:val="24"/>
        </w:rPr>
      </w:pPr>
      <w:r>
        <w:rPr>
          <w:rFonts w:ascii="Arial" w:hAnsi="Arial" w:cs="Arial"/>
          <w:sz w:val="24"/>
          <w:szCs w:val="24"/>
        </w:rPr>
        <w:t>The creation of new woodland at south of Footpath 12 by its junction with Footpath 40</w:t>
      </w:r>
    </w:p>
    <w:p w:rsidR="00DA775A" w:rsidRDefault="00DA775A" w:rsidP="00FA3B7F">
      <w:pPr>
        <w:pStyle w:val="ListParagraph"/>
        <w:numPr>
          <w:ilvl w:val="0"/>
          <w:numId w:val="7"/>
        </w:numPr>
        <w:jc w:val="both"/>
        <w:rPr>
          <w:rFonts w:ascii="Arial" w:hAnsi="Arial" w:cs="Arial"/>
          <w:sz w:val="24"/>
          <w:szCs w:val="24"/>
        </w:rPr>
      </w:pPr>
      <w:r>
        <w:rPr>
          <w:rFonts w:ascii="Arial" w:hAnsi="Arial" w:cs="Arial"/>
          <w:sz w:val="24"/>
          <w:szCs w:val="24"/>
        </w:rPr>
        <w:t xml:space="preserve">The enhancement of heritage, wildlife and access value of the fish </w:t>
      </w:r>
      <w:proofErr w:type="spellStart"/>
      <w:r>
        <w:rPr>
          <w:rFonts w:ascii="Arial" w:hAnsi="Arial" w:cs="Arial"/>
          <w:sz w:val="24"/>
          <w:szCs w:val="24"/>
        </w:rPr>
        <w:t>pons</w:t>
      </w:r>
      <w:proofErr w:type="spellEnd"/>
      <w:r>
        <w:rPr>
          <w:rFonts w:ascii="Arial" w:hAnsi="Arial" w:cs="Arial"/>
          <w:sz w:val="24"/>
          <w:szCs w:val="24"/>
        </w:rPr>
        <w:t xml:space="preserve"> in Home Wood. </w:t>
      </w:r>
    </w:p>
    <w:p w:rsidR="00DA775A" w:rsidRDefault="00DA775A" w:rsidP="00FA3B7F">
      <w:pPr>
        <w:ind w:left="720"/>
        <w:jc w:val="both"/>
        <w:rPr>
          <w:rFonts w:ascii="Arial" w:hAnsi="Arial" w:cs="Arial"/>
          <w:sz w:val="24"/>
          <w:szCs w:val="24"/>
        </w:rPr>
      </w:pPr>
      <w:r>
        <w:rPr>
          <w:rFonts w:ascii="Arial" w:hAnsi="Arial" w:cs="Arial"/>
          <w:sz w:val="24"/>
          <w:szCs w:val="24"/>
        </w:rPr>
        <w:t xml:space="preserve">Whilst none of these fall within the top five ranked priorities identified by workshop groups or individuals (as part of the GIP development process) the NP working group consider them to be important aspirations that will assist in achieving the NP objectives and as such they should be incorporated within the NP action plan. </w:t>
      </w:r>
    </w:p>
    <w:p w:rsidR="006E612D" w:rsidRDefault="00DA775A" w:rsidP="00FA3B7F">
      <w:pPr>
        <w:ind w:left="720"/>
        <w:jc w:val="both"/>
        <w:rPr>
          <w:rFonts w:ascii="Arial" w:hAnsi="Arial" w:cs="Arial"/>
          <w:sz w:val="24"/>
          <w:szCs w:val="24"/>
        </w:rPr>
      </w:pPr>
      <w:r>
        <w:rPr>
          <w:rFonts w:ascii="Arial" w:hAnsi="Arial" w:cs="Arial"/>
          <w:sz w:val="24"/>
          <w:szCs w:val="24"/>
        </w:rPr>
        <w:t xml:space="preserve">Furthermore, the prioritisation of </w:t>
      </w:r>
      <w:proofErr w:type="spellStart"/>
      <w:r>
        <w:rPr>
          <w:rFonts w:ascii="Arial" w:hAnsi="Arial" w:cs="Arial"/>
          <w:sz w:val="24"/>
          <w:szCs w:val="24"/>
        </w:rPr>
        <w:t>Flitton</w:t>
      </w:r>
      <w:proofErr w:type="spellEnd"/>
      <w:r>
        <w:rPr>
          <w:rFonts w:ascii="Arial" w:hAnsi="Arial" w:cs="Arial"/>
          <w:sz w:val="24"/>
          <w:szCs w:val="24"/>
        </w:rPr>
        <w:t xml:space="preserve"> Scar Wood and the fishpond area within Home Wood as designated Local Green Space demonstrates the importance of these sites to the local community and the NP environment working group agrees that they should be designated as such through the Neighbourhood Plan.</w:t>
      </w:r>
    </w:p>
    <w:p w:rsidR="0053154B" w:rsidRDefault="0053154B" w:rsidP="00FA3B7F">
      <w:pPr>
        <w:ind w:left="720" w:hanging="720"/>
        <w:jc w:val="both"/>
        <w:rPr>
          <w:rFonts w:ascii="Arial" w:hAnsi="Arial" w:cs="Arial"/>
          <w:sz w:val="24"/>
          <w:szCs w:val="24"/>
        </w:rPr>
      </w:pPr>
      <w:r w:rsidRPr="0053154B">
        <w:rPr>
          <w:rFonts w:ascii="Arial" w:hAnsi="Arial" w:cs="Arial"/>
          <w:b/>
          <w:sz w:val="24"/>
          <w:szCs w:val="24"/>
        </w:rPr>
        <w:t>8.2</w:t>
      </w:r>
      <w:r w:rsidRPr="0053154B">
        <w:rPr>
          <w:rFonts w:ascii="Arial" w:hAnsi="Arial" w:cs="Arial"/>
          <w:b/>
          <w:sz w:val="24"/>
          <w:szCs w:val="24"/>
        </w:rPr>
        <w:tab/>
        <w:t>Cropped land – arable and commercial production</w:t>
      </w:r>
      <w:r w:rsidRPr="0053154B">
        <w:rPr>
          <w:rFonts w:ascii="Arial" w:hAnsi="Arial" w:cs="Arial"/>
          <w:sz w:val="24"/>
          <w:szCs w:val="24"/>
        </w:rPr>
        <w:t xml:space="preserve"> </w:t>
      </w:r>
    </w:p>
    <w:p w:rsidR="00E254B2" w:rsidRDefault="00E254B2" w:rsidP="00FA3B7F">
      <w:pPr>
        <w:ind w:left="720" w:hanging="720"/>
        <w:jc w:val="both"/>
        <w:rPr>
          <w:rFonts w:ascii="Arial" w:hAnsi="Arial" w:cs="Arial"/>
          <w:sz w:val="24"/>
          <w:szCs w:val="24"/>
        </w:rPr>
      </w:pPr>
      <w:r>
        <w:rPr>
          <w:rFonts w:ascii="Arial" w:hAnsi="Arial" w:cs="Arial"/>
          <w:sz w:val="24"/>
          <w:szCs w:val="24"/>
        </w:rPr>
        <w:t>8.2.1</w:t>
      </w:r>
      <w:r>
        <w:rPr>
          <w:rFonts w:ascii="Arial" w:hAnsi="Arial" w:cs="Arial"/>
          <w:sz w:val="24"/>
          <w:szCs w:val="24"/>
        </w:rPr>
        <w:tab/>
        <w:t xml:space="preserve">Cropped land used for arable farming or market garden production provides our parish environment with wide open spaces, views and good flight paths for birds particularly to the north and east of our parish. Whilst they are farmed as an intensive monoculture they offer little </w:t>
      </w:r>
      <w:r w:rsidR="003C137A">
        <w:rPr>
          <w:rFonts w:ascii="Arial" w:hAnsi="Arial" w:cs="Arial"/>
          <w:sz w:val="24"/>
          <w:szCs w:val="24"/>
        </w:rPr>
        <w:t xml:space="preserve">by way of </w:t>
      </w:r>
      <w:proofErr w:type="spellStart"/>
      <w:r w:rsidR="003C137A">
        <w:rPr>
          <w:rFonts w:ascii="Arial" w:hAnsi="Arial" w:cs="Arial"/>
          <w:sz w:val="24"/>
          <w:szCs w:val="24"/>
        </w:rPr>
        <w:t>biodiverse</w:t>
      </w:r>
      <w:proofErr w:type="spellEnd"/>
      <w:r w:rsidR="003C137A">
        <w:rPr>
          <w:rFonts w:ascii="Arial" w:hAnsi="Arial" w:cs="Arial"/>
          <w:sz w:val="24"/>
          <w:szCs w:val="24"/>
        </w:rPr>
        <w:t xml:space="preserve"> habitat.</w:t>
      </w:r>
    </w:p>
    <w:p w:rsidR="00E254B2" w:rsidRDefault="003C137A" w:rsidP="00FA3B7F">
      <w:pPr>
        <w:ind w:left="720" w:hanging="720"/>
        <w:jc w:val="both"/>
        <w:rPr>
          <w:rFonts w:ascii="Arial" w:hAnsi="Arial" w:cs="Arial"/>
          <w:sz w:val="24"/>
          <w:szCs w:val="24"/>
        </w:rPr>
      </w:pPr>
      <w:r>
        <w:rPr>
          <w:rFonts w:ascii="Arial" w:hAnsi="Arial" w:cs="Arial"/>
          <w:sz w:val="24"/>
          <w:szCs w:val="24"/>
        </w:rPr>
        <w:t>8.2.2</w:t>
      </w:r>
      <w:r>
        <w:rPr>
          <w:rFonts w:ascii="Arial" w:hAnsi="Arial" w:cs="Arial"/>
          <w:sz w:val="24"/>
          <w:szCs w:val="24"/>
        </w:rPr>
        <w:tab/>
        <w:t xml:space="preserve">However, they could in future make an important contribution to the biodiversity network beyond that established within the GIP thus far. The </w:t>
      </w:r>
      <w:r w:rsidR="0057153B">
        <w:rPr>
          <w:rFonts w:ascii="Arial" w:hAnsi="Arial" w:cs="Arial"/>
          <w:sz w:val="24"/>
          <w:szCs w:val="24"/>
        </w:rPr>
        <w:t>CSS</w:t>
      </w:r>
      <w:r>
        <w:rPr>
          <w:rFonts w:ascii="Arial" w:hAnsi="Arial" w:cs="Arial"/>
          <w:sz w:val="24"/>
          <w:szCs w:val="24"/>
        </w:rPr>
        <w:t xml:space="preserve"> </w:t>
      </w:r>
      <w:r w:rsidR="00EC3EB9">
        <w:rPr>
          <w:rFonts w:ascii="Arial" w:hAnsi="Arial" w:cs="Arial"/>
          <w:sz w:val="24"/>
          <w:szCs w:val="24"/>
        </w:rPr>
        <w:t xml:space="preserve">promoted by </w:t>
      </w:r>
      <w:r w:rsidR="0057153B">
        <w:rPr>
          <w:rFonts w:ascii="Arial" w:hAnsi="Arial" w:cs="Arial"/>
          <w:sz w:val="24"/>
          <w:szCs w:val="24"/>
        </w:rPr>
        <w:t xml:space="preserve">the </w:t>
      </w:r>
      <w:proofErr w:type="spellStart"/>
      <w:r w:rsidR="0057153B">
        <w:rPr>
          <w:rFonts w:ascii="Arial" w:hAnsi="Arial" w:cs="Arial"/>
          <w:sz w:val="24"/>
          <w:szCs w:val="24"/>
        </w:rPr>
        <w:t>Caldecote</w:t>
      </w:r>
      <w:proofErr w:type="spellEnd"/>
      <w:r w:rsidR="0057153B">
        <w:rPr>
          <w:rFonts w:ascii="Arial" w:hAnsi="Arial" w:cs="Arial"/>
          <w:sz w:val="24"/>
          <w:szCs w:val="24"/>
        </w:rPr>
        <w:t xml:space="preserve"> House Farm management team </w:t>
      </w:r>
      <w:r>
        <w:rPr>
          <w:rFonts w:ascii="Arial" w:hAnsi="Arial" w:cs="Arial"/>
          <w:sz w:val="24"/>
          <w:szCs w:val="24"/>
        </w:rPr>
        <w:t xml:space="preserve">provides a good example of what can be achieved through commercial crop production. Commercial and contract producers prefer regular shaped land to farm in a highly mechanised manner. Fields are often irregular in shape and the creation of regular parcels of land within these spaces makes the residue of land suitable for creating field margins, wildlife cover and wildflower areas. This coupled with the replanting of hedgerows along fields boundaries provides an ideal opportunity to link </w:t>
      </w:r>
      <w:r w:rsidR="00EC3EB9">
        <w:rPr>
          <w:rFonts w:ascii="Arial" w:hAnsi="Arial" w:cs="Arial"/>
          <w:sz w:val="24"/>
          <w:szCs w:val="24"/>
        </w:rPr>
        <w:t xml:space="preserve">the </w:t>
      </w:r>
      <w:r>
        <w:rPr>
          <w:rFonts w:ascii="Arial" w:hAnsi="Arial" w:cs="Arial"/>
          <w:sz w:val="24"/>
          <w:szCs w:val="24"/>
        </w:rPr>
        <w:t xml:space="preserve">more </w:t>
      </w:r>
      <w:proofErr w:type="spellStart"/>
      <w:r>
        <w:rPr>
          <w:rFonts w:ascii="Arial" w:hAnsi="Arial" w:cs="Arial"/>
          <w:sz w:val="24"/>
          <w:szCs w:val="24"/>
        </w:rPr>
        <w:t>biodiverse</w:t>
      </w:r>
      <w:proofErr w:type="spellEnd"/>
      <w:r>
        <w:rPr>
          <w:rFonts w:ascii="Arial" w:hAnsi="Arial" w:cs="Arial"/>
          <w:sz w:val="24"/>
          <w:szCs w:val="24"/>
        </w:rPr>
        <w:t xml:space="preserve"> areas together </w:t>
      </w:r>
      <w:r w:rsidR="00EC3EB9">
        <w:rPr>
          <w:rFonts w:ascii="Arial" w:hAnsi="Arial" w:cs="Arial"/>
          <w:sz w:val="24"/>
          <w:szCs w:val="24"/>
        </w:rPr>
        <w:t xml:space="preserve">across the parish </w:t>
      </w:r>
      <w:r>
        <w:rPr>
          <w:rFonts w:ascii="Arial" w:hAnsi="Arial" w:cs="Arial"/>
          <w:sz w:val="24"/>
          <w:szCs w:val="24"/>
        </w:rPr>
        <w:t>and cr</w:t>
      </w:r>
      <w:r w:rsidR="00EC3EB9">
        <w:rPr>
          <w:rFonts w:ascii="Arial" w:hAnsi="Arial" w:cs="Arial"/>
          <w:sz w:val="24"/>
          <w:szCs w:val="24"/>
        </w:rPr>
        <w:t xml:space="preserve">eate </w:t>
      </w:r>
      <w:r>
        <w:rPr>
          <w:rFonts w:ascii="Arial" w:hAnsi="Arial" w:cs="Arial"/>
          <w:sz w:val="24"/>
          <w:szCs w:val="24"/>
        </w:rPr>
        <w:t>wildlife corr</w:t>
      </w:r>
      <w:r w:rsidR="00EC3EB9">
        <w:rPr>
          <w:rFonts w:ascii="Arial" w:hAnsi="Arial" w:cs="Arial"/>
          <w:sz w:val="24"/>
          <w:szCs w:val="24"/>
        </w:rPr>
        <w:t xml:space="preserve">idors. </w:t>
      </w:r>
      <w:r>
        <w:rPr>
          <w:rFonts w:ascii="Arial" w:hAnsi="Arial" w:cs="Arial"/>
          <w:sz w:val="24"/>
          <w:szCs w:val="24"/>
        </w:rPr>
        <w:t xml:space="preserve">      </w:t>
      </w:r>
    </w:p>
    <w:p w:rsidR="009A43CA" w:rsidRDefault="0053154B" w:rsidP="00FA3B7F">
      <w:pPr>
        <w:jc w:val="both"/>
        <w:rPr>
          <w:rFonts w:ascii="Arial" w:hAnsi="Arial" w:cs="Arial"/>
          <w:b/>
          <w:sz w:val="24"/>
          <w:szCs w:val="24"/>
        </w:rPr>
      </w:pPr>
      <w:r w:rsidRPr="0053154B">
        <w:rPr>
          <w:rFonts w:ascii="Arial" w:hAnsi="Arial" w:cs="Arial"/>
          <w:b/>
          <w:sz w:val="24"/>
          <w:szCs w:val="24"/>
        </w:rPr>
        <w:t>8.3</w:t>
      </w:r>
      <w:r w:rsidRPr="0053154B">
        <w:rPr>
          <w:rFonts w:ascii="Arial" w:hAnsi="Arial" w:cs="Arial"/>
          <w:b/>
          <w:sz w:val="24"/>
          <w:szCs w:val="24"/>
        </w:rPr>
        <w:tab/>
        <w:t xml:space="preserve">Grazing land </w:t>
      </w:r>
      <w:r w:rsidR="00EC3EB9">
        <w:rPr>
          <w:rFonts w:ascii="Arial" w:hAnsi="Arial" w:cs="Arial"/>
          <w:b/>
          <w:sz w:val="24"/>
          <w:szCs w:val="24"/>
        </w:rPr>
        <w:t>and permanent grassland</w:t>
      </w:r>
      <w:r w:rsidRPr="0053154B">
        <w:rPr>
          <w:rFonts w:ascii="Arial" w:hAnsi="Arial" w:cs="Arial"/>
          <w:b/>
          <w:sz w:val="24"/>
          <w:szCs w:val="24"/>
        </w:rPr>
        <w:t xml:space="preserve"> </w:t>
      </w:r>
    </w:p>
    <w:p w:rsidR="00AA15B5" w:rsidRDefault="00EC3EB9" w:rsidP="00FA3B7F">
      <w:pPr>
        <w:ind w:left="720" w:hanging="720"/>
        <w:jc w:val="both"/>
        <w:rPr>
          <w:rFonts w:ascii="Arial" w:hAnsi="Arial" w:cs="Arial"/>
          <w:sz w:val="24"/>
          <w:szCs w:val="24"/>
        </w:rPr>
      </w:pPr>
      <w:r w:rsidRPr="00EC3EB9">
        <w:rPr>
          <w:rFonts w:ascii="Arial" w:hAnsi="Arial" w:cs="Arial"/>
          <w:sz w:val="24"/>
          <w:szCs w:val="24"/>
        </w:rPr>
        <w:t>8.3.1</w:t>
      </w:r>
      <w:r>
        <w:rPr>
          <w:rFonts w:ascii="Arial" w:hAnsi="Arial" w:cs="Arial"/>
          <w:sz w:val="24"/>
          <w:szCs w:val="24"/>
        </w:rPr>
        <w:tab/>
        <w:t xml:space="preserve">There are approximately 71 hectares of permanent grassland in the parish much of which is used for grazing or the production of hay. Again these open areas are an important visual part of our landscape and help to create and maintain views. They also provide </w:t>
      </w:r>
      <w:r w:rsidR="00AA15B5">
        <w:rPr>
          <w:rFonts w:ascii="Arial" w:hAnsi="Arial" w:cs="Arial"/>
          <w:sz w:val="24"/>
          <w:szCs w:val="24"/>
        </w:rPr>
        <w:t xml:space="preserve">a unique habitat of their own with their own unique flora and fauna. </w:t>
      </w:r>
    </w:p>
    <w:p w:rsidR="00EC3EB9" w:rsidRDefault="00AA15B5" w:rsidP="00FA3B7F">
      <w:pPr>
        <w:ind w:left="720" w:hanging="720"/>
        <w:jc w:val="both"/>
        <w:rPr>
          <w:rFonts w:ascii="Arial" w:hAnsi="Arial" w:cs="Arial"/>
          <w:sz w:val="24"/>
          <w:szCs w:val="24"/>
        </w:rPr>
      </w:pPr>
      <w:r>
        <w:rPr>
          <w:rFonts w:ascii="Arial" w:hAnsi="Arial" w:cs="Arial"/>
          <w:sz w:val="24"/>
          <w:szCs w:val="24"/>
        </w:rPr>
        <w:t>8.3.2</w:t>
      </w:r>
      <w:r>
        <w:rPr>
          <w:rFonts w:ascii="Arial" w:hAnsi="Arial" w:cs="Arial"/>
          <w:sz w:val="24"/>
          <w:szCs w:val="24"/>
        </w:rPr>
        <w:tab/>
        <w:t xml:space="preserve">Some of the land at Ickwell Bury falls within this typology as grazed parkland. It is identified within the GIP as a priority for LGS designation and the working group would support such a designation. However, it is not readily accessible to the public at present and it could be considered to be an </w:t>
      </w:r>
      <w:proofErr w:type="spellStart"/>
      <w:r>
        <w:rPr>
          <w:rFonts w:ascii="Arial" w:hAnsi="Arial" w:cs="Arial"/>
          <w:sz w:val="24"/>
          <w:szCs w:val="24"/>
        </w:rPr>
        <w:t>under</w:t>
      </w:r>
      <w:r w:rsidR="00244B17">
        <w:rPr>
          <w:rFonts w:ascii="Arial" w:hAnsi="Arial" w:cs="Arial"/>
          <w:sz w:val="24"/>
          <w:szCs w:val="24"/>
        </w:rPr>
        <w:t xml:space="preserve"> </w:t>
      </w:r>
      <w:r>
        <w:rPr>
          <w:rFonts w:ascii="Arial" w:hAnsi="Arial" w:cs="Arial"/>
          <w:sz w:val="24"/>
          <w:szCs w:val="24"/>
        </w:rPr>
        <w:t>utilised</w:t>
      </w:r>
      <w:proofErr w:type="spellEnd"/>
      <w:r>
        <w:rPr>
          <w:rFonts w:ascii="Arial" w:hAnsi="Arial" w:cs="Arial"/>
          <w:sz w:val="24"/>
          <w:szCs w:val="24"/>
        </w:rPr>
        <w:t xml:space="preserve"> resource for our parish community.    </w:t>
      </w:r>
      <w:r w:rsidR="00EC3EB9">
        <w:rPr>
          <w:rFonts w:ascii="Arial" w:hAnsi="Arial" w:cs="Arial"/>
          <w:sz w:val="24"/>
          <w:szCs w:val="24"/>
        </w:rPr>
        <w:t xml:space="preserve">  </w:t>
      </w:r>
    </w:p>
    <w:p w:rsidR="009F68C7" w:rsidRDefault="0053154B" w:rsidP="00FA3B7F">
      <w:pPr>
        <w:jc w:val="both"/>
        <w:rPr>
          <w:rFonts w:ascii="Arial" w:hAnsi="Arial" w:cs="Arial"/>
          <w:b/>
          <w:sz w:val="24"/>
          <w:szCs w:val="24"/>
        </w:rPr>
      </w:pPr>
      <w:r>
        <w:rPr>
          <w:rFonts w:ascii="Arial" w:hAnsi="Arial" w:cs="Arial"/>
          <w:b/>
          <w:sz w:val="24"/>
          <w:szCs w:val="24"/>
        </w:rPr>
        <w:t xml:space="preserve">8.4 </w:t>
      </w:r>
      <w:r>
        <w:rPr>
          <w:rFonts w:ascii="Arial" w:hAnsi="Arial" w:cs="Arial"/>
          <w:b/>
          <w:sz w:val="24"/>
          <w:szCs w:val="24"/>
        </w:rPr>
        <w:tab/>
        <w:t>Field margins</w:t>
      </w:r>
    </w:p>
    <w:p w:rsidR="000F7FCC" w:rsidRDefault="000F7FCC" w:rsidP="00FA3B7F">
      <w:pPr>
        <w:ind w:left="720" w:hanging="720"/>
        <w:jc w:val="both"/>
        <w:rPr>
          <w:rFonts w:ascii="Arial" w:hAnsi="Arial" w:cs="Arial"/>
          <w:sz w:val="24"/>
          <w:szCs w:val="24"/>
        </w:rPr>
      </w:pPr>
      <w:r w:rsidRPr="000F7FCC">
        <w:rPr>
          <w:rFonts w:ascii="Arial" w:hAnsi="Arial" w:cs="Arial"/>
          <w:sz w:val="24"/>
          <w:szCs w:val="24"/>
        </w:rPr>
        <w:lastRenderedPageBreak/>
        <w:t>8.4.1</w:t>
      </w:r>
      <w:r w:rsidRPr="000F7FCC">
        <w:rPr>
          <w:rFonts w:ascii="Arial" w:hAnsi="Arial" w:cs="Arial"/>
          <w:sz w:val="24"/>
          <w:szCs w:val="24"/>
        </w:rPr>
        <w:tab/>
      </w:r>
      <w:r>
        <w:rPr>
          <w:rFonts w:ascii="Arial" w:hAnsi="Arial" w:cs="Arial"/>
          <w:sz w:val="24"/>
          <w:szCs w:val="24"/>
        </w:rPr>
        <w:t xml:space="preserve">This typology is probably best suited </w:t>
      </w:r>
      <w:r w:rsidR="00B85DFC">
        <w:rPr>
          <w:rFonts w:ascii="Arial" w:hAnsi="Arial" w:cs="Arial"/>
          <w:sz w:val="24"/>
          <w:szCs w:val="24"/>
        </w:rPr>
        <w:t xml:space="preserve">for </w:t>
      </w:r>
      <w:r>
        <w:rPr>
          <w:rFonts w:ascii="Arial" w:hAnsi="Arial" w:cs="Arial"/>
          <w:sz w:val="24"/>
          <w:szCs w:val="24"/>
        </w:rPr>
        <w:t xml:space="preserve">discussion and analysis of the </w:t>
      </w:r>
      <w:r w:rsidR="0057153B">
        <w:rPr>
          <w:rFonts w:ascii="Arial" w:hAnsi="Arial" w:cs="Arial"/>
          <w:sz w:val="24"/>
          <w:szCs w:val="24"/>
        </w:rPr>
        <w:t>Countryside Stewardship Scheme (CSS)</w:t>
      </w:r>
      <w:r>
        <w:rPr>
          <w:rFonts w:ascii="Arial" w:hAnsi="Arial" w:cs="Arial"/>
          <w:sz w:val="24"/>
          <w:szCs w:val="24"/>
        </w:rPr>
        <w:t xml:space="preserve"> and its positive impact on our parish environment.</w:t>
      </w:r>
    </w:p>
    <w:p w:rsidR="000F7FCC" w:rsidRDefault="000F7FCC" w:rsidP="00FA3B7F">
      <w:pPr>
        <w:ind w:left="720" w:hanging="720"/>
        <w:jc w:val="both"/>
        <w:rPr>
          <w:rFonts w:ascii="Arial" w:hAnsi="Arial" w:cs="Arial"/>
          <w:color w:val="323232"/>
          <w:sz w:val="24"/>
          <w:szCs w:val="24"/>
        </w:rPr>
      </w:pPr>
      <w:r>
        <w:rPr>
          <w:rFonts w:ascii="Arial" w:hAnsi="Arial" w:cs="Arial"/>
          <w:sz w:val="24"/>
          <w:szCs w:val="24"/>
        </w:rPr>
        <w:t>8.4.2</w:t>
      </w:r>
      <w:r>
        <w:rPr>
          <w:rFonts w:ascii="Arial" w:hAnsi="Arial" w:cs="Arial"/>
          <w:sz w:val="24"/>
          <w:szCs w:val="24"/>
        </w:rPr>
        <w:tab/>
      </w:r>
      <w:r w:rsidRPr="000F7FCC">
        <w:rPr>
          <w:rFonts w:ascii="Arial" w:hAnsi="Arial" w:cs="Arial"/>
          <w:sz w:val="24"/>
          <w:szCs w:val="24"/>
        </w:rPr>
        <w:t xml:space="preserve">The </w:t>
      </w:r>
      <w:r w:rsidR="009D4D32">
        <w:rPr>
          <w:rFonts w:ascii="Arial" w:hAnsi="Arial" w:cs="Arial"/>
          <w:sz w:val="24"/>
          <w:szCs w:val="24"/>
        </w:rPr>
        <w:t>CSS</w:t>
      </w:r>
      <w:r>
        <w:rPr>
          <w:rFonts w:ascii="Arial" w:hAnsi="Arial" w:cs="Arial"/>
          <w:sz w:val="24"/>
          <w:szCs w:val="24"/>
        </w:rPr>
        <w:t xml:space="preserve"> </w:t>
      </w:r>
      <w:r w:rsidRPr="000F7FCC">
        <w:rPr>
          <w:rFonts w:ascii="Arial" w:hAnsi="Arial" w:cs="Arial"/>
          <w:sz w:val="24"/>
          <w:szCs w:val="24"/>
        </w:rPr>
        <w:t xml:space="preserve">is </w:t>
      </w:r>
      <w:r w:rsidRPr="000F7FCC">
        <w:rPr>
          <w:rFonts w:ascii="Arial" w:hAnsi="Arial" w:cs="Arial"/>
          <w:color w:val="323232"/>
          <w:sz w:val="24"/>
          <w:szCs w:val="24"/>
        </w:rPr>
        <w:t xml:space="preserve">a </w:t>
      </w:r>
      <w:proofErr w:type="spellStart"/>
      <w:r w:rsidRPr="000F7FCC">
        <w:rPr>
          <w:rFonts w:ascii="Arial" w:hAnsi="Arial" w:cs="Arial"/>
          <w:color w:val="323232"/>
          <w:sz w:val="24"/>
          <w:szCs w:val="24"/>
        </w:rPr>
        <w:t>Defra</w:t>
      </w:r>
      <w:proofErr w:type="spellEnd"/>
      <w:r w:rsidRPr="000F7FCC">
        <w:rPr>
          <w:rFonts w:ascii="Arial" w:hAnsi="Arial" w:cs="Arial"/>
          <w:color w:val="323232"/>
          <w:sz w:val="24"/>
          <w:szCs w:val="24"/>
        </w:rPr>
        <w:t xml:space="preserve"> initiative managed by Natural England targeting 110 areas across England aiming to deliver significant environmental benefits in priority areas. With advice and support from local advisors, the scheme develops individual comprehensive 10 year agreements with those managing complex environmental areas aiming to achieve significant benefits over the 10 year period.</w:t>
      </w:r>
    </w:p>
    <w:p w:rsidR="000F7FCC" w:rsidRPr="000F7FCC" w:rsidRDefault="00E02909" w:rsidP="00FA3B7F">
      <w:pPr>
        <w:ind w:left="720" w:hanging="720"/>
        <w:jc w:val="both"/>
        <w:rPr>
          <w:rFonts w:ascii="Arial" w:hAnsi="Arial" w:cs="Arial"/>
          <w:sz w:val="24"/>
          <w:szCs w:val="24"/>
        </w:rPr>
      </w:pPr>
      <w:r w:rsidRPr="00E02909">
        <w:rPr>
          <w:noProof/>
          <w:lang w:eastAsia="en-GB"/>
        </w:rPr>
        <w:pict>
          <v:shape id="Text Box 4" o:spid="_x0000_s1028" type="#_x0000_t202" style="position:absolute;left:0;text-align:left;margin-left:224.25pt;margin-top:209.5pt;width:234pt;height:21pt;z-index:25166438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r8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" filled="f" stroked="f">
            <v:textbox style="mso-fit-shape-to-text:t" inset="0,0,0,0">
              <w:txbxContent>
                <w:p w:rsidR="009D4D32" w:rsidRDefault="009D4D32" w:rsidP="009D4D32">
                  <w:pPr>
                    <w:pStyle w:val="Caption"/>
                  </w:pPr>
                  <w:r>
                    <w:t xml:space="preserve">A typical </w:t>
                  </w:r>
                  <w:proofErr w:type="spellStart"/>
                  <w:r>
                    <w:t>Caldecote</w:t>
                  </w:r>
                  <w:proofErr w:type="spellEnd"/>
                  <w:r>
                    <w:t xml:space="preserve"> House Farm field margin</w:t>
                  </w:r>
                </w:p>
              </w:txbxContent>
            </v:textbox>
            <w10:wrap type="tight"/>
          </v:shape>
        </w:pict>
      </w:r>
      <w:r w:rsidR="009D4D32">
        <w:rPr>
          <w:noProof/>
          <w:lang w:eastAsia="en-GB"/>
        </w:rPr>
        <w:drawing>
          <wp:anchor distT="0" distB="0" distL="114300" distR="114300" simplePos="0" relativeHeight="251662336" behindDoc="0" locked="0" layoutInCell="1" allowOverlap="1">
            <wp:simplePos x="0" y="0"/>
            <wp:positionH relativeFrom="column">
              <wp:posOffset>2857500</wp:posOffset>
            </wp:positionH>
            <wp:positionV relativeFrom="paragraph">
              <wp:posOffset>29845</wp:posOffset>
            </wp:positionV>
            <wp:extent cx="2971800" cy="2482850"/>
            <wp:effectExtent l="50800" t="25400" r="25400" b="6350"/>
            <wp:wrapTight wrapText="bothSides">
              <wp:wrapPolygon edited="0">
                <wp:start x="-369" y="-221"/>
                <wp:lineTo x="-369" y="21655"/>
                <wp:lineTo x="21785" y="21655"/>
                <wp:lineTo x="21785" y="-221"/>
                <wp:lineTo x="-369" y="-221"/>
              </wp:wrapPolygon>
            </wp:wrapTight>
            <wp:docPr id="3" name="Picture 3" descr=":IMG_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610.JPG"/>
                    <pic:cNvPicPr>
                      <a:picLocks noChangeAspect="1" noChangeArrowheads="1"/>
                    </pic:cNvPicPr>
                  </pic:nvPicPr>
                  <pic:blipFill>
                    <a:blip r:embed="rId7" cstate="print"/>
                    <a:srcRect/>
                    <a:stretch>
                      <a:fillRect/>
                    </a:stretch>
                  </pic:blipFill>
                  <pic:spPr bwMode="auto">
                    <a:xfrm>
                      <a:off x="0" y="0"/>
                      <a:ext cx="2971800" cy="2482850"/>
                    </a:xfrm>
                    <a:prstGeom prst="rect">
                      <a:avLst/>
                    </a:prstGeom>
                    <a:noFill/>
                    <a:ln w="9525">
                      <a:solidFill>
                        <a:schemeClr val="tx1"/>
                      </a:solidFill>
                      <a:miter lim="800000"/>
                      <a:headEnd/>
                      <a:tailEnd/>
                    </a:ln>
                  </pic:spPr>
                </pic:pic>
              </a:graphicData>
            </a:graphic>
          </wp:anchor>
        </w:drawing>
      </w:r>
      <w:r w:rsidR="000F7FCC">
        <w:rPr>
          <w:rFonts w:ascii="Arial" w:hAnsi="Arial" w:cs="Arial"/>
          <w:color w:val="323232"/>
          <w:sz w:val="24"/>
          <w:szCs w:val="24"/>
        </w:rPr>
        <w:t>8.4.3</w:t>
      </w:r>
      <w:r w:rsidR="000F7FCC">
        <w:rPr>
          <w:rFonts w:ascii="Arial" w:hAnsi="Arial" w:cs="Arial"/>
          <w:color w:val="323232"/>
          <w:sz w:val="24"/>
          <w:szCs w:val="24"/>
        </w:rPr>
        <w:tab/>
        <w:t xml:space="preserve">In our parish the scheme operates across large parts of </w:t>
      </w:r>
      <w:proofErr w:type="spellStart"/>
      <w:r w:rsidR="000F7FCC">
        <w:rPr>
          <w:rFonts w:ascii="Arial" w:hAnsi="Arial" w:cs="Arial"/>
          <w:color w:val="323232"/>
          <w:sz w:val="24"/>
          <w:szCs w:val="24"/>
        </w:rPr>
        <w:t>Caldecote</w:t>
      </w:r>
      <w:proofErr w:type="spellEnd"/>
      <w:r w:rsidR="000F7FCC">
        <w:rPr>
          <w:rFonts w:ascii="Arial" w:hAnsi="Arial" w:cs="Arial"/>
          <w:color w:val="323232"/>
          <w:sz w:val="24"/>
          <w:szCs w:val="24"/>
        </w:rPr>
        <w:t xml:space="preserve"> </w:t>
      </w:r>
      <w:r w:rsidR="0057153B">
        <w:rPr>
          <w:rFonts w:ascii="Arial" w:hAnsi="Arial" w:cs="Arial"/>
          <w:color w:val="323232"/>
          <w:sz w:val="24"/>
          <w:szCs w:val="24"/>
        </w:rPr>
        <w:t xml:space="preserve">House </w:t>
      </w:r>
      <w:r w:rsidR="000F7FCC">
        <w:rPr>
          <w:rFonts w:ascii="Arial" w:hAnsi="Arial" w:cs="Arial"/>
          <w:color w:val="323232"/>
          <w:sz w:val="24"/>
          <w:szCs w:val="24"/>
        </w:rPr>
        <w:t xml:space="preserve">Farm under the stewardship of </w:t>
      </w:r>
      <w:r w:rsidR="0057153B">
        <w:rPr>
          <w:rFonts w:ascii="Arial" w:hAnsi="Arial" w:cs="Arial"/>
          <w:color w:val="323232"/>
          <w:sz w:val="24"/>
          <w:szCs w:val="24"/>
        </w:rPr>
        <w:t xml:space="preserve">the </w:t>
      </w:r>
      <w:proofErr w:type="spellStart"/>
      <w:r w:rsidR="0057153B">
        <w:rPr>
          <w:rFonts w:ascii="Arial" w:hAnsi="Arial" w:cs="Arial"/>
          <w:color w:val="323232"/>
          <w:sz w:val="24"/>
          <w:szCs w:val="24"/>
        </w:rPr>
        <w:t>Caldecote</w:t>
      </w:r>
      <w:proofErr w:type="spellEnd"/>
      <w:r w:rsidR="0057153B">
        <w:rPr>
          <w:rFonts w:ascii="Arial" w:hAnsi="Arial" w:cs="Arial"/>
          <w:color w:val="323232"/>
          <w:sz w:val="24"/>
          <w:szCs w:val="24"/>
        </w:rPr>
        <w:t xml:space="preserve"> House Farm management team</w:t>
      </w:r>
      <w:r w:rsidR="000F7FCC">
        <w:rPr>
          <w:rFonts w:ascii="Arial" w:hAnsi="Arial" w:cs="Arial"/>
          <w:color w:val="323232"/>
          <w:sz w:val="24"/>
          <w:szCs w:val="24"/>
        </w:rPr>
        <w:t xml:space="preserve">. </w:t>
      </w:r>
      <w:r w:rsidR="0057153B">
        <w:rPr>
          <w:rFonts w:ascii="Arial" w:hAnsi="Arial" w:cs="Arial"/>
          <w:color w:val="323232"/>
          <w:sz w:val="24"/>
          <w:szCs w:val="24"/>
        </w:rPr>
        <w:t xml:space="preserve">The team </w:t>
      </w:r>
      <w:r w:rsidR="00841FE9">
        <w:rPr>
          <w:rFonts w:ascii="Arial" w:hAnsi="Arial" w:cs="Arial"/>
          <w:color w:val="323232"/>
          <w:sz w:val="24"/>
          <w:szCs w:val="24"/>
        </w:rPr>
        <w:t>ha</w:t>
      </w:r>
      <w:r w:rsidR="0057153B">
        <w:rPr>
          <w:rFonts w:ascii="Arial" w:hAnsi="Arial" w:cs="Arial"/>
          <w:color w:val="323232"/>
          <w:sz w:val="24"/>
          <w:szCs w:val="24"/>
        </w:rPr>
        <w:t>ve</w:t>
      </w:r>
      <w:r w:rsidR="00841FE9">
        <w:rPr>
          <w:rFonts w:ascii="Arial" w:hAnsi="Arial" w:cs="Arial"/>
          <w:color w:val="323232"/>
          <w:sz w:val="24"/>
          <w:szCs w:val="24"/>
        </w:rPr>
        <w:t xml:space="preserve"> responded to the decline in bird population and in particular grey partridge resulting from the intensification of agriculture from the 1970’s onwards. Through the </w:t>
      </w:r>
      <w:r w:rsidR="0057153B">
        <w:rPr>
          <w:rFonts w:ascii="Arial" w:hAnsi="Arial" w:cs="Arial"/>
          <w:color w:val="323232"/>
          <w:sz w:val="24"/>
          <w:szCs w:val="24"/>
        </w:rPr>
        <w:t>CSS</w:t>
      </w:r>
      <w:r w:rsidR="00841FE9">
        <w:rPr>
          <w:rFonts w:ascii="Arial" w:hAnsi="Arial" w:cs="Arial"/>
          <w:color w:val="323232"/>
          <w:sz w:val="24"/>
          <w:szCs w:val="24"/>
        </w:rPr>
        <w:t xml:space="preserve"> and EU grant funding </w:t>
      </w:r>
      <w:r w:rsidR="0057153B">
        <w:rPr>
          <w:rFonts w:ascii="Arial" w:hAnsi="Arial" w:cs="Arial"/>
          <w:color w:val="323232"/>
          <w:sz w:val="24"/>
          <w:szCs w:val="24"/>
        </w:rPr>
        <w:t>the team</w:t>
      </w:r>
      <w:r w:rsidR="00841FE9">
        <w:rPr>
          <w:rFonts w:ascii="Arial" w:hAnsi="Arial" w:cs="Arial"/>
          <w:color w:val="323232"/>
          <w:sz w:val="24"/>
          <w:szCs w:val="24"/>
        </w:rPr>
        <w:t xml:space="preserve"> is managing woodlands, hedgerows and field margins for the wider benefit of wildlife and in particular to create cover for the grey partridge. As a result the grey partridge has gone from 8 pairs in 2002 to 44 pairs in 2010. From the period 2006 to 2015 farmland bird density i</w:t>
      </w:r>
      <w:r w:rsidR="00D92AE6">
        <w:rPr>
          <w:rFonts w:ascii="Arial" w:hAnsi="Arial" w:cs="Arial"/>
          <w:color w:val="323232"/>
          <w:sz w:val="24"/>
          <w:szCs w:val="24"/>
        </w:rPr>
        <w:t>s</w:t>
      </w:r>
      <w:r w:rsidR="00841FE9">
        <w:rPr>
          <w:rFonts w:ascii="Arial" w:hAnsi="Arial" w:cs="Arial"/>
          <w:color w:val="323232"/>
          <w:sz w:val="24"/>
          <w:szCs w:val="24"/>
        </w:rPr>
        <w:t xml:space="preserve"> </w:t>
      </w:r>
      <w:r w:rsidR="00D92AE6">
        <w:rPr>
          <w:rFonts w:ascii="Arial" w:hAnsi="Arial" w:cs="Arial"/>
          <w:color w:val="323232"/>
          <w:sz w:val="24"/>
          <w:szCs w:val="24"/>
        </w:rPr>
        <w:t xml:space="preserve">also </w:t>
      </w:r>
      <w:r w:rsidR="00841FE9">
        <w:rPr>
          <w:rFonts w:ascii="Arial" w:hAnsi="Arial" w:cs="Arial"/>
          <w:color w:val="323232"/>
          <w:sz w:val="24"/>
          <w:szCs w:val="24"/>
        </w:rPr>
        <w:t>up by 1200%.</w:t>
      </w:r>
      <w:r w:rsidR="000F7FCC">
        <w:rPr>
          <w:rFonts w:ascii="Arial" w:hAnsi="Arial" w:cs="Arial"/>
          <w:color w:val="323232"/>
          <w:sz w:val="24"/>
          <w:szCs w:val="24"/>
        </w:rPr>
        <w:t xml:space="preserve"> </w:t>
      </w:r>
    </w:p>
    <w:p w:rsidR="00D92AE6" w:rsidRDefault="00D92AE6" w:rsidP="00FA3B7F">
      <w:pPr>
        <w:ind w:left="720" w:hanging="720"/>
        <w:jc w:val="both"/>
        <w:rPr>
          <w:rFonts w:ascii="Arial" w:hAnsi="Arial" w:cs="Arial"/>
          <w:sz w:val="24"/>
          <w:szCs w:val="24"/>
        </w:rPr>
      </w:pPr>
      <w:r w:rsidRPr="00D92AE6">
        <w:rPr>
          <w:rFonts w:ascii="Arial" w:hAnsi="Arial" w:cs="Arial"/>
          <w:sz w:val="24"/>
          <w:szCs w:val="24"/>
        </w:rPr>
        <w:t>8.4.4</w:t>
      </w:r>
      <w:r>
        <w:rPr>
          <w:rFonts w:ascii="Arial" w:hAnsi="Arial" w:cs="Arial"/>
          <w:sz w:val="24"/>
          <w:szCs w:val="24"/>
        </w:rPr>
        <w:tab/>
        <w:t xml:space="preserve">Species and predator control also forms part of the management scheme and </w:t>
      </w:r>
      <w:r w:rsidR="0057153B">
        <w:rPr>
          <w:rFonts w:ascii="Arial" w:hAnsi="Arial" w:cs="Arial"/>
          <w:sz w:val="24"/>
          <w:szCs w:val="24"/>
        </w:rPr>
        <w:t>the team</w:t>
      </w:r>
      <w:r>
        <w:rPr>
          <w:rFonts w:ascii="Arial" w:hAnsi="Arial" w:cs="Arial"/>
          <w:sz w:val="24"/>
          <w:szCs w:val="24"/>
        </w:rPr>
        <w:t xml:space="preserve"> </w:t>
      </w:r>
      <w:r w:rsidR="0057153B">
        <w:rPr>
          <w:rFonts w:ascii="Arial" w:hAnsi="Arial" w:cs="Arial"/>
          <w:sz w:val="24"/>
          <w:szCs w:val="24"/>
        </w:rPr>
        <w:t>are</w:t>
      </w:r>
      <w:r>
        <w:rPr>
          <w:rFonts w:ascii="Arial" w:hAnsi="Arial" w:cs="Arial"/>
          <w:sz w:val="24"/>
          <w:szCs w:val="24"/>
        </w:rPr>
        <w:t xml:space="preserve"> passionate about ensuing that what he is achieving is well understood by the local community. To this end </w:t>
      </w:r>
      <w:r w:rsidR="0057153B">
        <w:rPr>
          <w:rFonts w:ascii="Arial" w:hAnsi="Arial" w:cs="Arial"/>
          <w:sz w:val="24"/>
          <w:szCs w:val="24"/>
        </w:rPr>
        <w:t>they</w:t>
      </w:r>
      <w:r>
        <w:rPr>
          <w:rFonts w:ascii="Arial" w:hAnsi="Arial" w:cs="Arial"/>
          <w:sz w:val="24"/>
          <w:szCs w:val="24"/>
        </w:rPr>
        <w:t xml:space="preserve"> regularly </w:t>
      </w:r>
      <w:proofErr w:type="gramStart"/>
      <w:r>
        <w:rPr>
          <w:rFonts w:ascii="Arial" w:hAnsi="Arial" w:cs="Arial"/>
          <w:sz w:val="24"/>
          <w:szCs w:val="24"/>
        </w:rPr>
        <w:t>gives</w:t>
      </w:r>
      <w:proofErr w:type="gramEnd"/>
      <w:r>
        <w:rPr>
          <w:rFonts w:ascii="Arial" w:hAnsi="Arial" w:cs="Arial"/>
          <w:sz w:val="24"/>
          <w:szCs w:val="24"/>
        </w:rPr>
        <w:t xml:space="preserve"> talks to local groups and ha</w:t>
      </w:r>
      <w:r w:rsidR="0057153B">
        <w:rPr>
          <w:rFonts w:ascii="Arial" w:hAnsi="Arial" w:cs="Arial"/>
          <w:sz w:val="24"/>
          <w:szCs w:val="24"/>
        </w:rPr>
        <w:t xml:space="preserve">ve </w:t>
      </w:r>
      <w:r>
        <w:rPr>
          <w:rFonts w:ascii="Arial" w:hAnsi="Arial" w:cs="Arial"/>
          <w:sz w:val="24"/>
          <w:szCs w:val="24"/>
        </w:rPr>
        <w:t>also introduced some good on site interpretation material at various sites around the farm</w:t>
      </w:r>
      <w:r w:rsidR="0057153B">
        <w:rPr>
          <w:rFonts w:ascii="Arial" w:hAnsi="Arial" w:cs="Arial"/>
          <w:sz w:val="24"/>
          <w:szCs w:val="24"/>
        </w:rPr>
        <w:t xml:space="preserve"> where the 3 village walks and the Greensand Ridge pathways cross the farmland.</w:t>
      </w:r>
      <w:r>
        <w:rPr>
          <w:rFonts w:ascii="Arial" w:hAnsi="Arial" w:cs="Arial"/>
          <w:sz w:val="24"/>
          <w:szCs w:val="24"/>
        </w:rPr>
        <w:t xml:space="preserve"> </w:t>
      </w:r>
    </w:p>
    <w:p w:rsidR="00E75C6A" w:rsidRDefault="00D92AE6" w:rsidP="00FA3B7F">
      <w:pPr>
        <w:ind w:left="720" w:hanging="720"/>
        <w:jc w:val="both"/>
        <w:rPr>
          <w:rFonts w:ascii="Arial" w:hAnsi="Arial" w:cs="Arial"/>
          <w:sz w:val="24"/>
          <w:szCs w:val="24"/>
        </w:rPr>
      </w:pPr>
      <w:r>
        <w:rPr>
          <w:rFonts w:ascii="Arial" w:hAnsi="Arial" w:cs="Arial"/>
          <w:sz w:val="24"/>
          <w:szCs w:val="24"/>
        </w:rPr>
        <w:t>8.4.5</w:t>
      </w:r>
      <w:r>
        <w:rPr>
          <w:rFonts w:ascii="Arial" w:hAnsi="Arial" w:cs="Arial"/>
          <w:sz w:val="24"/>
          <w:szCs w:val="24"/>
        </w:rPr>
        <w:tab/>
        <w:t xml:space="preserve">The working group recognise the valuable contribution that the scheme makes to our environment and </w:t>
      </w:r>
      <w:r w:rsidR="00B85DFC">
        <w:rPr>
          <w:rFonts w:ascii="Arial" w:hAnsi="Arial" w:cs="Arial"/>
          <w:sz w:val="24"/>
          <w:szCs w:val="24"/>
        </w:rPr>
        <w:t xml:space="preserve">has </w:t>
      </w:r>
      <w:r>
        <w:rPr>
          <w:rFonts w:ascii="Arial" w:hAnsi="Arial" w:cs="Arial"/>
          <w:sz w:val="24"/>
          <w:szCs w:val="24"/>
        </w:rPr>
        <w:t xml:space="preserve">identified that more needs to be done to </w:t>
      </w:r>
      <w:r w:rsidR="00A97B56">
        <w:rPr>
          <w:rFonts w:ascii="Arial" w:hAnsi="Arial" w:cs="Arial"/>
          <w:sz w:val="24"/>
          <w:szCs w:val="24"/>
        </w:rPr>
        <w:t xml:space="preserve">promote such </w:t>
      </w:r>
      <w:r>
        <w:rPr>
          <w:rFonts w:ascii="Arial" w:hAnsi="Arial" w:cs="Arial"/>
          <w:sz w:val="24"/>
          <w:szCs w:val="24"/>
        </w:rPr>
        <w:t>scheme</w:t>
      </w:r>
      <w:r w:rsidR="00A97B56">
        <w:rPr>
          <w:rFonts w:ascii="Arial" w:hAnsi="Arial" w:cs="Arial"/>
          <w:sz w:val="24"/>
          <w:szCs w:val="24"/>
        </w:rPr>
        <w:t>s within</w:t>
      </w:r>
      <w:r>
        <w:rPr>
          <w:rFonts w:ascii="Arial" w:hAnsi="Arial" w:cs="Arial"/>
          <w:sz w:val="24"/>
          <w:szCs w:val="24"/>
        </w:rPr>
        <w:t xml:space="preserve"> schools and the wider community so that local people can understand and support the benefits. </w:t>
      </w:r>
      <w:r w:rsidR="00E75C6A">
        <w:rPr>
          <w:rFonts w:ascii="Arial" w:hAnsi="Arial" w:cs="Arial"/>
          <w:sz w:val="24"/>
          <w:szCs w:val="24"/>
        </w:rPr>
        <w:t xml:space="preserve">To this end the group feels that the NP should include </w:t>
      </w:r>
      <w:r w:rsidR="001307FA">
        <w:rPr>
          <w:rFonts w:ascii="Arial" w:hAnsi="Arial" w:cs="Arial"/>
          <w:sz w:val="24"/>
          <w:szCs w:val="24"/>
        </w:rPr>
        <w:t xml:space="preserve">a policy statement </w:t>
      </w:r>
      <w:r w:rsidR="00E75C6A">
        <w:rPr>
          <w:rFonts w:ascii="Arial" w:hAnsi="Arial" w:cs="Arial"/>
          <w:sz w:val="24"/>
          <w:szCs w:val="24"/>
        </w:rPr>
        <w:t>on</w:t>
      </w:r>
      <w:r w:rsidR="00B85DFC">
        <w:rPr>
          <w:rFonts w:ascii="Arial" w:hAnsi="Arial" w:cs="Arial"/>
          <w:sz w:val="24"/>
          <w:szCs w:val="24"/>
        </w:rPr>
        <w:t xml:space="preserve"> the </w:t>
      </w:r>
      <w:r w:rsidR="00E75C6A">
        <w:rPr>
          <w:rFonts w:ascii="Arial" w:hAnsi="Arial" w:cs="Arial"/>
          <w:sz w:val="24"/>
          <w:szCs w:val="24"/>
        </w:rPr>
        <w:t>publicity</w:t>
      </w:r>
      <w:r w:rsidR="00B85DFC">
        <w:rPr>
          <w:rFonts w:ascii="Arial" w:hAnsi="Arial" w:cs="Arial"/>
          <w:sz w:val="24"/>
          <w:szCs w:val="24"/>
        </w:rPr>
        <w:t xml:space="preserve"> and </w:t>
      </w:r>
      <w:r w:rsidR="00E75C6A">
        <w:rPr>
          <w:rFonts w:ascii="Arial" w:hAnsi="Arial" w:cs="Arial"/>
          <w:sz w:val="24"/>
          <w:szCs w:val="24"/>
        </w:rPr>
        <w:t>promotion of such schemes to also include the valuable work that the Forestry Commission and the BRCC are doing at other sites discussed previously. This might take the form of more on</w:t>
      </w:r>
      <w:r w:rsidR="00B85DFC">
        <w:rPr>
          <w:rFonts w:ascii="Arial" w:hAnsi="Arial" w:cs="Arial"/>
          <w:sz w:val="24"/>
          <w:szCs w:val="24"/>
        </w:rPr>
        <w:t>-</w:t>
      </w:r>
      <w:r w:rsidR="00E75C6A">
        <w:rPr>
          <w:rFonts w:ascii="Arial" w:hAnsi="Arial" w:cs="Arial"/>
          <w:sz w:val="24"/>
          <w:szCs w:val="24"/>
        </w:rPr>
        <w:t>site interpretation, regular blogs on what to look out for each month or other web based media output.</w:t>
      </w:r>
    </w:p>
    <w:p w:rsidR="0053154B" w:rsidRPr="009F68C7" w:rsidRDefault="00E75C6A" w:rsidP="00FA3B7F">
      <w:pPr>
        <w:ind w:left="720" w:hanging="720"/>
        <w:jc w:val="both"/>
        <w:rPr>
          <w:rFonts w:ascii="Arial" w:hAnsi="Arial" w:cs="Arial"/>
          <w:b/>
          <w:color w:val="FF0000"/>
          <w:sz w:val="24"/>
          <w:szCs w:val="24"/>
        </w:rPr>
      </w:pPr>
      <w:r>
        <w:rPr>
          <w:rFonts w:ascii="Arial" w:hAnsi="Arial" w:cs="Arial"/>
          <w:sz w:val="24"/>
          <w:szCs w:val="24"/>
        </w:rPr>
        <w:t>8.4.6</w:t>
      </w:r>
      <w:r>
        <w:rPr>
          <w:rFonts w:ascii="Arial" w:hAnsi="Arial" w:cs="Arial"/>
          <w:sz w:val="24"/>
          <w:szCs w:val="24"/>
        </w:rPr>
        <w:tab/>
        <w:t xml:space="preserve">As part of the review of the </w:t>
      </w:r>
      <w:r w:rsidR="0057153B">
        <w:rPr>
          <w:rFonts w:ascii="Arial" w:hAnsi="Arial" w:cs="Arial"/>
          <w:sz w:val="24"/>
          <w:szCs w:val="24"/>
        </w:rPr>
        <w:t xml:space="preserve">CSS </w:t>
      </w:r>
      <w:r>
        <w:rPr>
          <w:rFonts w:ascii="Arial" w:hAnsi="Arial" w:cs="Arial"/>
          <w:sz w:val="24"/>
          <w:szCs w:val="24"/>
        </w:rPr>
        <w:t xml:space="preserve">the working group sought clarification on what other agricultural schemes other landowners are involved with. With the exception of the work by the new owner of College Wood to plant ancient Bedfordshire fruit </w:t>
      </w:r>
      <w:r>
        <w:rPr>
          <w:rFonts w:ascii="Arial" w:hAnsi="Arial" w:cs="Arial"/>
          <w:sz w:val="24"/>
          <w:szCs w:val="24"/>
        </w:rPr>
        <w:lastRenderedPageBreak/>
        <w:t xml:space="preserve">trees and better manage the ancient woodland. There is to date no evidence of other </w:t>
      </w:r>
      <w:r w:rsidR="00B85DFC">
        <w:rPr>
          <w:rFonts w:ascii="Arial" w:hAnsi="Arial" w:cs="Arial"/>
          <w:sz w:val="24"/>
          <w:szCs w:val="24"/>
        </w:rPr>
        <w:t xml:space="preserve">formal </w:t>
      </w:r>
      <w:r>
        <w:rPr>
          <w:rFonts w:ascii="Arial" w:hAnsi="Arial" w:cs="Arial"/>
          <w:sz w:val="24"/>
          <w:szCs w:val="24"/>
        </w:rPr>
        <w:t xml:space="preserve">schemes in operation. It is therefore suggested that </w:t>
      </w:r>
      <w:r w:rsidR="001307FA">
        <w:rPr>
          <w:rFonts w:ascii="Arial" w:hAnsi="Arial" w:cs="Arial"/>
          <w:sz w:val="24"/>
          <w:szCs w:val="24"/>
        </w:rPr>
        <w:t xml:space="preserve">the NP includes a policy statement to </w:t>
      </w:r>
      <w:r w:rsidR="0057153B">
        <w:rPr>
          <w:rFonts w:ascii="Arial" w:hAnsi="Arial" w:cs="Arial"/>
          <w:sz w:val="24"/>
          <w:szCs w:val="24"/>
        </w:rPr>
        <w:t xml:space="preserve">further investigate this opportunity and where necessary </w:t>
      </w:r>
      <w:r w:rsidR="001307FA">
        <w:rPr>
          <w:rFonts w:ascii="Arial" w:hAnsi="Arial" w:cs="Arial"/>
          <w:sz w:val="24"/>
          <w:szCs w:val="24"/>
        </w:rPr>
        <w:t xml:space="preserve">encourage landowners to increase biodiversity within their farming business. </w:t>
      </w:r>
      <w:r>
        <w:rPr>
          <w:rFonts w:ascii="Arial" w:hAnsi="Arial" w:cs="Arial"/>
          <w:sz w:val="24"/>
          <w:szCs w:val="24"/>
        </w:rPr>
        <w:t xml:space="preserve">       </w:t>
      </w:r>
    </w:p>
    <w:p w:rsidR="009F68C7" w:rsidRDefault="0053154B" w:rsidP="00FA3B7F">
      <w:pPr>
        <w:jc w:val="both"/>
        <w:rPr>
          <w:rFonts w:ascii="Arial" w:hAnsi="Arial" w:cs="Arial"/>
          <w:b/>
          <w:sz w:val="24"/>
          <w:szCs w:val="24"/>
        </w:rPr>
      </w:pPr>
      <w:r>
        <w:rPr>
          <w:rFonts w:ascii="Arial" w:hAnsi="Arial" w:cs="Arial"/>
          <w:b/>
          <w:sz w:val="24"/>
          <w:szCs w:val="24"/>
        </w:rPr>
        <w:t>8.5</w:t>
      </w:r>
      <w:r>
        <w:rPr>
          <w:rFonts w:ascii="Arial" w:hAnsi="Arial" w:cs="Arial"/>
          <w:b/>
          <w:sz w:val="24"/>
          <w:szCs w:val="24"/>
        </w:rPr>
        <w:tab/>
        <w:t>Water bodies – courses, ditches, lakes, ponds and reservoirs</w:t>
      </w:r>
    </w:p>
    <w:p w:rsidR="00AE0FF0" w:rsidRDefault="001307FA" w:rsidP="00FA3B7F">
      <w:pPr>
        <w:ind w:left="720" w:hanging="720"/>
        <w:jc w:val="both"/>
        <w:rPr>
          <w:rFonts w:ascii="Arial" w:hAnsi="Arial" w:cs="Arial"/>
          <w:sz w:val="24"/>
          <w:szCs w:val="24"/>
        </w:rPr>
      </w:pPr>
      <w:r w:rsidRPr="001307FA">
        <w:rPr>
          <w:rFonts w:ascii="Arial" w:hAnsi="Arial" w:cs="Arial"/>
          <w:sz w:val="24"/>
          <w:szCs w:val="24"/>
        </w:rPr>
        <w:t>8.5.1</w:t>
      </w:r>
      <w:r>
        <w:rPr>
          <w:rFonts w:ascii="Arial" w:hAnsi="Arial" w:cs="Arial"/>
          <w:sz w:val="24"/>
          <w:szCs w:val="24"/>
        </w:rPr>
        <w:tab/>
      </w:r>
      <w:r w:rsidR="00851086">
        <w:rPr>
          <w:rFonts w:ascii="Arial" w:hAnsi="Arial" w:cs="Arial"/>
          <w:sz w:val="24"/>
          <w:szCs w:val="24"/>
        </w:rPr>
        <w:t xml:space="preserve">There are number of </w:t>
      </w:r>
      <w:r w:rsidR="00AE0FF0">
        <w:rPr>
          <w:rFonts w:ascii="Arial" w:hAnsi="Arial" w:cs="Arial"/>
          <w:sz w:val="24"/>
          <w:szCs w:val="24"/>
        </w:rPr>
        <w:t xml:space="preserve">water bodies located within the parish the largest of which is the Warren Villas nature reserve to the east alongside the River </w:t>
      </w:r>
      <w:proofErr w:type="spellStart"/>
      <w:r w:rsidR="00AE0FF0">
        <w:rPr>
          <w:rFonts w:ascii="Arial" w:hAnsi="Arial" w:cs="Arial"/>
          <w:sz w:val="24"/>
          <w:szCs w:val="24"/>
        </w:rPr>
        <w:t>Ivel</w:t>
      </w:r>
      <w:proofErr w:type="spellEnd"/>
      <w:r w:rsidR="00AE0FF0">
        <w:rPr>
          <w:rFonts w:ascii="Arial" w:hAnsi="Arial" w:cs="Arial"/>
          <w:sz w:val="24"/>
          <w:szCs w:val="24"/>
        </w:rPr>
        <w:t xml:space="preserve">. The Warren Villas complex of lakes was developed as a result of sand and gravel extraction and was managed for a period of 25 years as a nature reserve creating the thriving wildlife habitat that we see today. The reserve was sold a few years ago to a private owner and is currently run managed and used as a commercial fishery. </w:t>
      </w:r>
      <w:proofErr w:type="spellStart"/>
      <w:proofErr w:type="gramStart"/>
      <w:r w:rsidR="00AE0FF0">
        <w:rPr>
          <w:rFonts w:ascii="Arial" w:hAnsi="Arial" w:cs="Arial"/>
          <w:sz w:val="24"/>
          <w:szCs w:val="24"/>
        </w:rPr>
        <w:t>Thee</w:t>
      </w:r>
      <w:proofErr w:type="spellEnd"/>
      <w:proofErr w:type="gramEnd"/>
      <w:r w:rsidR="00AE0FF0">
        <w:rPr>
          <w:rFonts w:ascii="Arial" w:hAnsi="Arial" w:cs="Arial"/>
          <w:sz w:val="24"/>
          <w:szCs w:val="24"/>
        </w:rPr>
        <w:t xml:space="preserve"> are some permissive rights of way in place. </w:t>
      </w:r>
    </w:p>
    <w:p w:rsidR="001307FA" w:rsidRPr="001307FA" w:rsidRDefault="00AE0FF0" w:rsidP="00FA3B7F">
      <w:pPr>
        <w:ind w:left="720" w:hanging="720"/>
        <w:jc w:val="both"/>
        <w:rPr>
          <w:rFonts w:ascii="Arial" w:hAnsi="Arial" w:cs="Arial"/>
          <w:sz w:val="24"/>
          <w:szCs w:val="24"/>
        </w:rPr>
      </w:pPr>
      <w:r>
        <w:rPr>
          <w:rFonts w:ascii="Arial" w:hAnsi="Arial" w:cs="Arial"/>
          <w:sz w:val="24"/>
          <w:szCs w:val="24"/>
        </w:rPr>
        <w:t>8.5.2</w:t>
      </w:r>
      <w:r>
        <w:rPr>
          <w:rFonts w:ascii="Arial" w:hAnsi="Arial" w:cs="Arial"/>
          <w:sz w:val="24"/>
          <w:szCs w:val="24"/>
        </w:rPr>
        <w:tab/>
        <w:t xml:space="preserve">It has not yet been possible to obtain any detailed information about the management of the site and the extent and importance of the habitats created when managed as a nature reserve. The working group would encourage the inclusion within the NP </w:t>
      </w:r>
      <w:r w:rsidR="002975C4">
        <w:rPr>
          <w:rFonts w:ascii="Arial" w:hAnsi="Arial" w:cs="Arial"/>
          <w:sz w:val="24"/>
          <w:szCs w:val="24"/>
        </w:rPr>
        <w:t>of an action to research this area more fully and work closely with the owner to determine improved permissive rights and establish detailed management plans. It should be noted that this complex of water-based habitats is a good contrast to the wooded areas to the west of the parish and the open land to the central belt.</w:t>
      </w:r>
    </w:p>
    <w:p w:rsidR="002975C4" w:rsidRDefault="002975C4" w:rsidP="00FA3B7F">
      <w:pPr>
        <w:ind w:left="720" w:hanging="720"/>
        <w:jc w:val="both"/>
        <w:rPr>
          <w:rFonts w:ascii="Arial" w:hAnsi="Arial" w:cs="Arial"/>
          <w:sz w:val="24"/>
          <w:szCs w:val="24"/>
        </w:rPr>
      </w:pPr>
      <w:r w:rsidRPr="002975C4">
        <w:rPr>
          <w:rFonts w:ascii="Arial" w:hAnsi="Arial" w:cs="Arial"/>
          <w:sz w:val="24"/>
          <w:szCs w:val="24"/>
        </w:rPr>
        <w:t>8.5.3</w:t>
      </w:r>
      <w:r w:rsidRPr="002975C4">
        <w:rPr>
          <w:rFonts w:ascii="Arial" w:hAnsi="Arial" w:cs="Arial"/>
          <w:sz w:val="24"/>
          <w:szCs w:val="24"/>
        </w:rPr>
        <w:tab/>
      </w:r>
      <w:r>
        <w:rPr>
          <w:rFonts w:ascii="Arial" w:hAnsi="Arial" w:cs="Arial"/>
          <w:sz w:val="24"/>
          <w:szCs w:val="24"/>
        </w:rPr>
        <w:t xml:space="preserve">The other potentially important water body </w:t>
      </w:r>
      <w:r w:rsidR="002A0375">
        <w:rPr>
          <w:rFonts w:ascii="Arial" w:hAnsi="Arial" w:cs="Arial"/>
          <w:sz w:val="24"/>
          <w:szCs w:val="24"/>
        </w:rPr>
        <w:t>in</w:t>
      </w:r>
      <w:r>
        <w:rPr>
          <w:rFonts w:ascii="Arial" w:hAnsi="Arial" w:cs="Arial"/>
          <w:sz w:val="24"/>
          <w:szCs w:val="24"/>
        </w:rPr>
        <w:t xml:space="preserve"> the parish is located within the Ickwell Bury parkland. </w:t>
      </w:r>
      <w:r w:rsidR="00260583">
        <w:rPr>
          <w:rFonts w:ascii="Arial" w:hAnsi="Arial" w:cs="Arial"/>
          <w:sz w:val="24"/>
          <w:szCs w:val="24"/>
        </w:rPr>
        <w:t xml:space="preserve">The parkland boasts a serpentine lake set </w:t>
      </w:r>
      <w:proofErr w:type="gramStart"/>
      <w:r w:rsidR="00260583">
        <w:rPr>
          <w:rFonts w:ascii="Arial" w:hAnsi="Arial" w:cs="Arial"/>
          <w:sz w:val="24"/>
          <w:szCs w:val="24"/>
        </w:rPr>
        <w:t>in a ‘Capability</w:t>
      </w:r>
      <w:proofErr w:type="gramEnd"/>
      <w:r w:rsidR="00260583">
        <w:rPr>
          <w:rFonts w:ascii="Arial" w:hAnsi="Arial" w:cs="Arial"/>
          <w:sz w:val="24"/>
          <w:szCs w:val="24"/>
        </w:rPr>
        <w:t xml:space="preserve"> Brown’ style parkland setting. </w:t>
      </w:r>
      <w:r w:rsidR="00970DB7">
        <w:rPr>
          <w:rFonts w:ascii="Arial" w:hAnsi="Arial" w:cs="Arial"/>
          <w:sz w:val="24"/>
          <w:szCs w:val="24"/>
        </w:rPr>
        <w:t xml:space="preserve">The BRCC ‘Secrets of the Sands’ project mentioned previously recognises the importance and historic value of the Ickwell Bury parkland and the need to conserve and promote </w:t>
      </w:r>
      <w:r w:rsidR="003F28D4">
        <w:rPr>
          <w:rFonts w:ascii="Arial" w:hAnsi="Arial" w:cs="Arial"/>
          <w:sz w:val="24"/>
          <w:szCs w:val="24"/>
        </w:rPr>
        <w:t xml:space="preserve">such landscapes as a value community resource. </w:t>
      </w:r>
    </w:p>
    <w:p w:rsidR="004A0F11" w:rsidRDefault="0053154B" w:rsidP="00FA3B7F">
      <w:pPr>
        <w:ind w:left="720" w:hanging="720"/>
        <w:jc w:val="both"/>
        <w:rPr>
          <w:rFonts w:ascii="Arial" w:hAnsi="Arial" w:cs="Arial"/>
          <w:b/>
          <w:sz w:val="24"/>
          <w:szCs w:val="24"/>
        </w:rPr>
      </w:pPr>
      <w:r w:rsidRPr="0053154B">
        <w:rPr>
          <w:rFonts w:ascii="Arial" w:hAnsi="Arial" w:cs="Arial"/>
          <w:b/>
          <w:sz w:val="24"/>
          <w:szCs w:val="24"/>
        </w:rPr>
        <w:t>8.6</w:t>
      </w:r>
      <w:r w:rsidRPr="0053154B">
        <w:rPr>
          <w:rFonts w:ascii="Arial" w:hAnsi="Arial" w:cs="Arial"/>
          <w:b/>
          <w:sz w:val="24"/>
          <w:szCs w:val="24"/>
        </w:rPr>
        <w:tab/>
        <w:t>Open spaces - road verges, managed public open</w:t>
      </w:r>
      <w:r w:rsidR="00CA09CE">
        <w:rPr>
          <w:rFonts w:ascii="Arial" w:hAnsi="Arial" w:cs="Arial"/>
          <w:b/>
          <w:sz w:val="24"/>
          <w:szCs w:val="24"/>
        </w:rPr>
        <w:t xml:space="preserve"> space</w:t>
      </w:r>
      <w:r w:rsidR="00673427">
        <w:rPr>
          <w:rFonts w:ascii="Arial" w:hAnsi="Arial" w:cs="Arial"/>
          <w:b/>
          <w:sz w:val="24"/>
          <w:szCs w:val="24"/>
        </w:rPr>
        <w:t xml:space="preserve">, </w:t>
      </w:r>
      <w:r w:rsidR="00CA09CE">
        <w:rPr>
          <w:rFonts w:ascii="Arial" w:hAnsi="Arial" w:cs="Arial"/>
          <w:b/>
          <w:sz w:val="24"/>
          <w:szCs w:val="24"/>
        </w:rPr>
        <w:t>hedgerows</w:t>
      </w:r>
      <w:r w:rsidR="00673427">
        <w:rPr>
          <w:rFonts w:ascii="Arial" w:hAnsi="Arial" w:cs="Arial"/>
          <w:b/>
          <w:sz w:val="24"/>
          <w:szCs w:val="24"/>
        </w:rPr>
        <w:t xml:space="preserve"> and churchyards.</w:t>
      </w:r>
    </w:p>
    <w:p w:rsidR="004A0F11" w:rsidRDefault="004A0F11" w:rsidP="00FA3B7F">
      <w:pPr>
        <w:ind w:left="720" w:hanging="720"/>
        <w:jc w:val="both"/>
        <w:rPr>
          <w:rFonts w:ascii="Arial" w:hAnsi="Arial" w:cs="Arial"/>
          <w:sz w:val="24"/>
          <w:szCs w:val="24"/>
        </w:rPr>
      </w:pPr>
      <w:r w:rsidRPr="004A0F11">
        <w:rPr>
          <w:rFonts w:ascii="Arial" w:hAnsi="Arial" w:cs="Arial"/>
          <w:sz w:val="24"/>
          <w:szCs w:val="24"/>
        </w:rPr>
        <w:t>8.6.1</w:t>
      </w:r>
      <w:r>
        <w:rPr>
          <w:rFonts w:ascii="Arial" w:hAnsi="Arial" w:cs="Arial"/>
          <w:sz w:val="24"/>
          <w:szCs w:val="24"/>
        </w:rPr>
        <w:tab/>
        <w:t>Open spaces and their margins along with roadside verges play an important part in creating a series of connected spaces</w:t>
      </w:r>
      <w:r w:rsidR="00B85DFC">
        <w:rPr>
          <w:rFonts w:ascii="Arial" w:hAnsi="Arial" w:cs="Arial"/>
          <w:sz w:val="24"/>
          <w:szCs w:val="24"/>
        </w:rPr>
        <w:t xml:space="preserve"> in the parish</w:t>
      </w:r>
      <w:r>
        <w:rPr>
          <w:rFonts w:ascii="Arial" w:hAnsi="Arial" w:cs="Arial"/>
          <w:sz w:val="24"/>
          <w:szCs w:val="24"/>
        </w:rPr>
        <w:t>. Despite the fact that our parish is rural in nature these types of open spaces are the only part of our green environment that many of our parishioners will experience on a daily basis. They are also important spaces for the movement of wildlife.</w:t>
      </w:r>
    </w:p>
    <w:p w:rsidR="009A43CA" w:rsidRDefault="004A0F11" w:rsidP="00FA3B7F">
      <w:pPr>
        <w:ind w:left="720" w:hanging="720"/>
        <w:jc w:val="both"/>
        <w:rPr>
          <w:rFonts w:ascii="Arial" w:hAnsi="Arial" w:cs="Arial"/>
          <w:sz w:val="24"/>
          <w:szCs w:val="24"/>
        </w:rPr>
      </w:pPr>
      <w:r>
        <w:rPr>
          <w:rFonts w:ascii="Arial" w:hAnsi="Arial" w:cs="Arial"/>
          <w:sz w:val="24"/>
          <w:szCs w:val="24"/>
        </w:rPr>
        <w:t>8.6.2</w:t>
      </w:r>
      <w:r>
        <w:rPr>
          <w:rFonts w:ascii="Arial" w:hAnsi="Arial" w:cs="Arial"/>
          <w:sz w:val="24"/>
          <w:szCs w:val="24"/>
        </w:rPr>
        <w:tab/>
        <w:t xml:space="preserve">Our publically maintained village greens and playing fields are well protected from built development but there is little evidence of any real or meaningful development of these areas as community spaces where our residents can experience nature first hand. Whilst they contain a mix of hedgerows, ditches, grass banks, mature trees and close mown grass there has not been, until very recently, any plan to develop these as more </w:t>
      </w:r>
      <w:proofErr w:type="spellStart"/>
      <w:r>
        <w:rPr>
          <w:rFonts w:ascii="Arial" w:hAnsi="Arial" w:cs="Arial"/>
          <w:sz w:val="24"/>
          <w:szCs w:val="24"/>
        </w:rPr>
        <w:t>biodiverse</w:t>
      </w:r>
      <w:proofErr w:type="spellEnd"/>
      <w:r>
        <w:rPr>
          <w:rFonts w:ascii="Arial" w:hAnsi="Arial" w:cs="Arial"/>
          <w:sz w:val="24"/>
          <w:szCs w:val="24"/>
        </w:rPr>
        <w:t xml:space="preserve"> better connected green spaces </w:t>
      </w:r>
      <w:r w:rsidR="009A43CA">
        <w:rPr>
          <w:rFonts w:ascii="Arial" w:hAnsi="Arial" w:cs="Arial"/>
          <w:sz w:val="24"/>
          <w:szCs w:val="24"/>
        </w:rPr>
        <w:t>with good local interpretation.</w:t>
      </w:r>
    </w:p>
    <w:p w:rsidR="009A43CA" w:rsidRDefault="009A43CA" w:rsidP="00FA3B7F">
      <w:pPr>
        <w:ind w:left="720" w:hanging="720"/>
        <w:jc w:val="both"/>
        <w:rPr>
          <w:rFonts w:ascii="Arial" w:hAnsi="Arial" w:cs="Arial"/>
          <w:sz w:val="24"/>
          <w:szCs w:val="24"/>
        </w:rPr>
      </w:pPr>
      <w:r>
        <w:rPr>
          <w:rFonts w:ascii="Arial" w:hAnsi="Arial" w:cs="Arial"/>
          <w:sz w:val="24"/>
          <w:szCs w:val="24"/>
        </w:rPr>
        <w:t>8.6.3</w:t>
      </w:r>
      <w:r>
        <w:rPr>
          <w:rFonts w:ascii="Arial" w:hAnsi="Arial" w:cs="Arial"/>
          <w:sz w:val="24"/>
          <w:szCs w:val="24"/>
        </w:rPr>
        <w:tab/>
        <w:t xml:space="preserve">The Northill Parish Green Infrastructure Plan represents one of the best opportunities to develop these spaces. The proposed designation of Ickwell, </w:t>
      </w:r>
      <w:proofErr w:type="spellStart"/>
      <w:r>
        <w:rPr>
          <w:rFonts w:ascii="Arial" w:hAnsi="Arial" w:cs="Arial"/>
          <w:sz w:val="24"/>
          <w:szCs w:val="24"/>
        </w:rPr>
        <w:t>Caldecote</w:t>
      </w:r>
      <w:proofErr w:type="spellEnd"/>
      <w:r>
        <w:rPr>
          <w:rFonts w:ascii="Arial" w:hAnsi="Arial" w:cs="Arial"/>
          <w:sz w:val="24"/>
          <w:szCs w:val="24"/>
        </w:rPr>
        <w:t xml:space="preserve"> and Northill greens as Local Green Spaces is to be commended but this must be accompanied by policies and plans emerging from the NP to </w:t>
      </w:r>
      <w:r>
        <w:rPr>
          <w:rFonts w:ascii="Arial" w:hAnsi="Arial" w:cs="Arial"/>
          <w:sz w:val="24"/>
          <w:szCs w:val="24"/>
        </w:rPr>
        <w:lastRenderedPageBreak/>
        <w:t>challenge and diversify management regimes, to create differential mowing margins, encourage flourishing wildflower populations and improve signage and on</w:t>
      </w:r>
      <w:r w:rsidR="00B85DFC">
        <w:rPr>
          <w:rFonts w:ascii="Arial" w:hAnsi="Arial" w:cs="Arial"/>
          <w:sz w:val="24"/>
          <w:szCs w:val="24"/>
        </w:rPr>
        <w:t>-</w:t>
      </w:r>
      <w:r>
        <w:rPr>
          <w:rFonts w:ascii="Arial" w:hAnsi="Arial" w:cs="Arial"/>
          <w:sz w:val="24"/>
          <w:szCs w:val="24"/>
        </w:rPr>
        <w:t xml:space="preserve">site wildlife information.   </w:t>
      </w:r>
    </w:p>
    <w:p w:rsidR="007F2131" w:rsidRDefault="009A43CA" w:rsidP="00FA3B7F">
      <w:pPr>
        <w:ind w:left="720" w:hanging="720"/>
        <w:jc w:val="both"/>
        <w:rPr>
          <w:rFonts w:ascii="Arial" w:hAnsi="Arial" w:cs="Arial"/>
          <w:sz w:val="24"/>
          <w:szCs w:val="24"/>
        </w:rPr>
      </w:pPr>
      <w:r>
        <w:rPr>
          <w:rFonts w:ascii="Arial" w:hAnsi="Arial" w:cs="Arial"/>
          <w:sz w:val="24"/>
          <w:szCs w:val="24"/>
        </w:rPr>
        <w:t>8.6.4</w:t>
      </w:r>
      <w:r>
        <w:rPr>
          <w:rFonts w:ascii="Arial" w:hAnsi="Arial" w:cs="Arial"/>
          <w:sz w:val="24"/>
          <w:szCs w:val="24"/>
        </w:rPr>
        <w:tab/>
      </w:r>
      <w:r w:rsidR="007F2131">
        <w:rPr>
          <w:rFonts w:ascii="Arial" w:hAnsi="Arial" w:cs="Arial"/>
          <w:sz w:val="24"/>
          <w:szCs w:val="24"/>
        </w:rPr>
        <w:t xml:space="preserve">A </w:t>
      </w:r>
      <w:r w:rsidR="00C02377">
        <w:rPr>
          <w:rFonts w:ascii="Arial" w:hAnsi="Arial" w:cs="Arial"/>
          <w:sz w:val="24"/>
          <w:szCs w:val="24"/>
        </w:rPr>
        <w:t xml:space="preserve">couple </w:t>
      </w:r>
      <w:r w:rsidR="007F2131">
        <w:rPr>
          <w:rFonts w:ascii="Arial" w:hAnsi="Arial" w:cs="Arial"/>
          <w:sz w:val="24"/>
          <w:szCs w:val="24"/>
        </w:rPr>
        <w:t>of the specific comments noted within the ‘Responses from Public Consultation document’ at Appendix 1 make specific reference to this typology. The working group would, in particular, comment on the following:</w:t>
      </w:r>
    </w:p>
    <w:p w:rsidR="007F2131" w:rsidRDefault="00B85DFC" w:rsidP="00FA3B7F">
      <w:pPr>
        <w:pStyle w:val="ListParagraph"/>
        <w:numPr>
          <w:ilvl w:val="0"/>
          <w:numId w:val="8"/>
        </w:numPr>
        <w:jc w:val="both"/>
        <w:rPr>
          <w:rFonts w:ascii="Arial" w:hAnsi="Arial" w:cs="Arial"/>
          <w:sz w:val="24"/>
          <w:szCs w:val="24"/>
        </w:rPr>
      </w:pPr>
      <w:r>
        <w:rPr>
          <w:rFonts w:ascii="Arial" w:hAnsi="Arial" w:cs="Arial"/>
          <w:i/>
          <w:sz w:val="24"/>
          <w:szCs w:val="24"/>
        </w:rPr>
        <w:t>‘</w:t>
      </w:r>
      <w:r w:rsidR="007F2131" w:rsidRPr="00B85DFC">
        <w:rPr>
          <w:rFonts w:ascii="Arial" w:hAnsi="Arial" w:cs="Arial"/>
          <w:i/>
          <w:sz w:val="24"/>
          <w:szCs w:val="24"/>
        </w:rPr>
        <w:t>Landscape the approaches to the village where land is available</w:t>
      </w:r>
      <w:r>
        <w:rPr>
          <w:rFonts w:ascii="Arial" w:hAnsi="Arial" w:cs="Arial"/>
          <w:i/>
          <w:sz w:val="24"/>
          <w:szCs w:val="24"/>
        </w:rPr>
        <w:t>’</w:t>
      </w:r>
      <w:r w:rsidR="007F2131">
        <w:rPr>
          <w:rFonts w:ascii="Arial" w:hAnsi="Arial" w:cs="Arial"/>
          <w:sz w:val="24"/>
          <w:szCs w:val="24"/>
        </w:rPr>
        <w:t xml:space="preserve"> – The group supports this suggestion but care must be taken to ensure that the landscaping is in keeping with the nature and character of our rural community. Highly ornamental landscaping should be avoided. </w:t>
      </w:r>
    </w:p>
    <w:p w:rsidR="00C02377" w:rsidRDefault="00B85DFC" w:rsidP="00FA3B7F">
      <w:pPr>
        <w:pStyle w:val="ListParagraph"/>
        <w:numPr>
          <w:ilvl w:val="0"/>
          <w:numId w:val="8"/>
        </w:numPr>
        <w:jc w:val="both"/>
        <w:rPr>
          <w:rFonts w:ascii="Arial" w:hAnsi="Arial" w:cs="Arial"/>
          <w:sz w:val="24"/>
          <w:szCs w:val="24"/>
        </w:rPr>
      </w:pPr>
      <w:r>
        <w:rPr>
          <w:rFonts w:ascii="Arial" w:hAnsi="Arial" w:cs="Arial"/>
          <w:sz w:val="24"/>
          <w:szCs w:val="24"/>
        </w:rPr>
        <w:t>‘</w:t>
      </w:r>
      <w:r w:rsidR="007F2131" w:rsidRPr="00B85DFC">
        <w:rPr>
          <w:rFonts w:ascii="Arial" w:hAnsi="Arial" w:cs="Arial"/>
          <w:i/>
          <w:sz w:val="24"/>
          <w:szCs w:val="24"/>
        </w:rPr>
        <w:t>Maintain and conserve hedgerows</w:t>
      </w:r>
      <w:r>
        <w:rPr>
          <w:rFonts w:ascii="Arial" w:hAnsi="Arial" w:cs="Arial"/>
          <w:i/>
          <w:sz w:val="24"/>
          <w:szCs w:val="24"/>
        </w:rPr>
        <w:t xml:space="preserve">’ </w:t>
      </w:r>
      <w:r w:rsidRPr="00B85DFC">
        <w:rPr>
          <w:rFonts w:ascii="Arial" w:hAnsi="Arial" w:cs="Arial"/>
          <w:sz w:val="24"/>
          <w:szCs w:val="24"/>
        </w:rPr>
        <w:t>at various locations</w:t>
      </w:r>
      <w:r w:rsidR="007F2131">
        <w:rPr>
          <w:rFonts w:ascii="Arial" w:hAnsi="Arial" w:cs="Arial"/>
          <w:sz w:val="24"/>
          <w:szCs w:val="24"/>
        </w:rPr>
        <w:t xml:space="preserve">  - The group supports this suggestion but care should be taken to avoid these all becoming a public maintenance responsibility and owners should encouraged and incentivised </w:t>
      </w:r>
      <w:r w:rsidR="00C02377">
        <w:rPr>
          <w:rFonts w:ascii="Arial" w:hAnsi="Arial" w:cs="Arial"/>
          <w:sz w:val="24"/>
          <w:szCs w:val="24"/>
        </w:rPr>
        <w:t>to man</w:t>
      </w:r>
      <w:r>
        <w:rPr>
          <w:rFonts w:ascii="Arial" w:hAnsi="Arial" w:cs="Arial"/>
          <w:sz w:val="24"/>
          <w:szCs w:val="24"/>
        </w:rPr>
        <w:t>a</w:t>
      </w:r>
      <w:r w:rsidR="00C02377">
        <w:rPr>
          <w:rFonts w:ascii="Arial" w:hAnsi="Arial" w:cs="Arial"/>
          <w:sz w:val="24"/>
          <w:szCs w:val="24"/>
        </w:rPr>
        <w:t>ge hedgerows sensitively and for the benefit of wildlife.</w:t>
      </w:r>
    </w:p>
    <w:p w:rsidR="00673427" w:rsidRDefault="00C02377" w:rsidP="00FA3B7F">
      <w:pPr>
        <w:ind w:left="720" w:hanging="720"/>
        <w:jc w:val="both"/>
        <w:rPr>
          <w:rFonts w:ascii="Arial" w:hAnsi="Arial" w:cs="Arial"/>
          <w:sz w:val="24"/>
          <w:szCs w:val="24"/>
        </w:rPr>
      </w:pPr>
      <w:r>
        <w:rPr>
          <w:rFonts w:ascii="Arial" w:hAnsi="Arial" w:cs="Arial"/>
          <w:sz w:val="24"/>
          <w:szCs w:val="24"/>
        </w:rPr>
        <w:t>8.6.5</w:t>
      </w:r>
      <w:r>
        <w:rPr>
          <w:rFonts w:ascii="Arial" w:hAnsi="Arial" w:cs="Arial"/>
          <w:sz w:val="24"/>
          <w:szCs w:val="24"/>
        </w:rPr>
        <w:tab/>
        <w:t>With regard to the importance of habitat preservation and the protection of flora and fauna the working group has been able to find little evidence that surveying and recording of important species has taken place</w:t>
      </w:r>
      <w:r w:rsidR="00B85DFC">
        <w:rPr>
          <w:rFonts w:ascii="Arial" w:hAnsi="Arial" w:cs="Arial"/>
          <w:sz w:val="24"/>
          <w:szCs w:val="24"/>
        </w:rPr>
        <w:t xml:space="preserve"> in these open spaces.</w:t>
      </w:r>
      <w:r>
        <w:rPr>
          <w:rFonts w:ascii="Arial" w:hAnsi="Arial" w:cs="Arial"/>
          <w:sz w:val="24"/>
          <w:szCs w:val="24"/>
        </w:rPr>
        <w:t xml:space="preserve"> Whilst it is recognised that the Biological Records Centre hold some useful data for our parish and there is a Bedfordshire network of volunteer recorders</w:t>
      </w:r>
      <w:r w:rsidR="00B85DFC">
        <w:rPr>
          <w:rFonts w:ascii="Arial" w:hAnsi="Arial" w:cs="Arial"/>
          <w:sz w:val="24"/>
          <w:szCs w:val="24"/>
        </w:rPr>
        <w:t xml:space="preserve"> it should be noted that </w:t>
      </w:r>
      <w:r>
        <w:rPr>
          <w:rFonts w:ascii="Arial" w:hAnsi="Arial" w:cs="Arial"/>
          <w:sz w:val="24"/>
          <w:szCs w:val="24"/>
        </w:rPr>
        <w:t xml:space="preserve">the survey and research work </w:t>
      </w:r>
      <w:r w:rsidR="001621FB">
        <w:rPr>
          <w:rFonts w:ascii="Arial" w:hAnsi="Arial" w:cs="Arial"/>
          <w:sz w:val="24"/>
          <w:szCs w:val="24"/>
        </w:rPr>
        <w:t xml:space="preserve">achieved thus far </w:t>
      </w:r>
      <w:r>
        <w:rPr>
          <w:rFonts w:ascii="Arial" w:hAnsi="Arial" w:cs="Arial"/>
          <w:sz w:val="24"/>
          <w:szCs w:val="24"/>
        </w:rPr>
        <w:t>relates primarily to the important</w:t>
      </w:r>
      <w:r w:rsidR="001621FB">
        <w:rPr>
          <w:rFonts w:ascii="Arial" w:hAnsi="Arial" w:cs="Arial"/>
          <w:sz w:val="24"/>
          <w:szCs w:val="24"/>
        </w:rPr>
        <w:t xml:space="preserve"> designate</w:t>
      </w:r>
      <w:r>
        <w:rPr>
          <w:rFonts w:ascii="Arial" w:hAnsi="Arial" w:cs="Arial"/>
          <w:sz w:val="24"/>
          <w:szCs w:val="24"/>
        </w:rPr>
        <w:t xml:space="preserve">d spaces such as Home Wood or to </w:t>
      </w:r>
      <w:r w:rsidR="001621FB">
        <w:rPr>
          <w:rFonts w:ascii="Arial" w:hAnsi="Arial" w:cs="Arial"/>
          <w:sz w:val="24"/>
          <w:szCs w:val="24"/>
        </w:rPr>
        <w:t xml:space="preserve">specific species favoured by the recorders. The NP needs to include a policy which encourages a better understanding of our parish flora and fauna across all areas including open spaces. The data collected in the past by Mr Alan </w:t>
      </w:r>
      <w:proofErr w:type="spellStart"/>
      <w:r w:rsidR="001621FB">
        <w:rPr>
          <w:rFonts w:ascii="Arial" w:hAnsi="Arial" w:cs="Arial"/>
          <w:sz w:val="24"/>
          <w:szCs w:val="24"/>
        </w:rPr>
        <w:t>Wakeford</w:t>
      </w:r>
      <w:proofErr w:type="spellEnd"/>
      <w:r w:rsidR="001621FB">
        <w:rPr>
          <w:rFonts w:ascii="Arial" w:hAnsi="Arial" w:cs="Arial"/>
          <w:sz w:val="24"/>
          <w:szCs w:val="24"/>
        </w:rPr>
        <w:t xml:space="preserve"> and published on a monthly basis is a prime example of what can be achieved at a very local level by local people.    </w:t>
      </w:r>
      <w:r>
        <w:rPr>
          <w:rFonts w:ascii="Arial" w:hAnsi="Arial" w:cs="Arial"/>
          <w:sz w:val="24"/>
          <w:szCs w:val="24"/>
        </w:rPr>
        <w:t xml:space="preserve"> </w:t>
      </w:r>
    </w:p>
    <w:p w:rsidR="007F2131" w:rsidRPr="00C02377" w:rsidRDefault="00673427" w:rsidP="00FA3B7F">
      <w:pPr>
        <w:ind w:left="720" w:hanging="720"/>
        <w:jc w:val="both"/>
        <w:rPr>
          <w:rFonts w:ascii="Arial" w:hAnsi="Arial" w:cs="Arial"/>
          <w:sz w:val="24"/>
          <w:szCs w:val="24"/>
        </w:rPr>
      </w:pPr>
      <w:r>
        <w:rPr>
          <w:rFonts w:ascii="Arial" w:hAnsi="Arial" w:cs="Arial"/>
          <w:sz w:val="24"/>
          <w:szCs w:val="24"/>
        </w:rPr>
        <w:t>8.6.6</w:t>
      </w:r>
      <w:r>
        <w:rPr>
          <w:rFonts w:ascii="Arial" w:hAnsi="Arial" w:cs="Arial"/>
          <w:sz w:val="24"/>
          <w:szCs w:val="24"/>
        </w:rPr>
        <w:tab/>
        <w:t xml:space="preserve">Our community’s local churchyards at </w:t>
      </w:r>
      <w:proofErr w:type="gramStart"/>
      <w:r>
        <w:rPr>
          <w:rFonts w:ascii="Arial" w:hAnsi="Arial" w:cs="Arial"/>
          <w:sz w:val="24"/>
          <w:szCs w:val="24"/>
        </w:rPr>
        <w:t>All</w:t>
      </w:r>
      <w:proofErr w:type="gramEnd"/>
      <w:r>
        <w:rPr>
          <w:rFonts w:ascii="Arial" w:hAnsi="Arial" w:cs="Arial"/>
          <w:sz w:val="24"/>
          <w:szCs w:val="24"/>
        </w:rPr>
        <w:t xml:space="preserve"> Saints church in Upper </w:t>
      </w:r>
      <w:proofErr w:type="spellStart"/>
      <w:r>
        <w:rPr>
          <w:rFonts w:ascii="Arial" w:hAnsi="Arial" w:cs="Arial"/>
          <w:sz w:val="24"/>
          <w:szCs w:val="24"/>
        </w:rPr>
        <w:t>Caldecote</w:t>
      </w:r>
      <w:proofErr w:type="spellEnd"/>
      <w:r>
        <w:rPr>
          <w:rFonts w:ascii="Arial" w:hAnsi="Arial" w:cs="Arial"/>
          <w:sz w:val="24"/>
          <w:szCs w:val="24"/>
        </w:rPr>
        <w:t xml:space="preserve"> and St Mary’s church in Northill are also recognised as places beneficial to wildlife. </w:t>
      </w:r>
      <w:proofErr w:type="gramStart"/>
      <w:r>
        <w:rPr>
          <w:rFonts w:ascii="Arial" w:hAnsi="Arial" w:cs="Arial"/>
          <w:sz w:val="24"/>
          <w:szCs w:val="24"/>
        </w:rPr>
        <w:t>An A</w:t>
      </w:r>
      <w:proofErr w:type="gramEnd"/>
      <w:r>
        <w:rPr>
          <w:rFonts w:ascii="Arial" w:hAnsi="Arial" w:cs="Arial"/>
          <w:sz w:val="24"/>
          <w:szCs w:val="24"/>
        </w:rPr>
        <w:t xml:space="preserve">-Z of churchyard conservation can be obtained through the ‘Caring for God’s Acre’ initiative and further study may well link well with the outcomes of the working group looking at our historic environment   </w:t>
      </w:r>
      <w:r w:rsidR="00C02377" w:rsidRPr="00C02377">
        <w:rPr>
          <w:rFonts w:ascii="Arial" w:hAnsi="Arial" w:cs="Arial"/>
          <w:sz w:val="24"/>
          <w:szCs w:val="24"/>
        </w:rPr>
        <w:t xml:space="preserve"> </w:t>
      </w:r>
    </w:p>
    <w:p w:rsidR="001621FB" w:rsidRPr="00B85DFC" w:rsidRDefault="009F68C7" w:rsidP="00FA3B7F">
      <w:pPr>
        <w:ind w:left="720" w:hanging="720"/>
        <w:jc w:val="both"/>
        <w:rPr>
          <w:rFonts w:ascii="Arial" w:hAnsi="Arial" w:cs="Arial"/>
          <w:sz w:val="24"/>
          <w:szCs w:val="24"/>
        </w:rPr>
      </w:pPr>
      <w:r>
        <w:rPr>
          <w:rFonts w:ascii="Arial" w:hAnsi="Arial" w:cs="Arial"/>
          <w:b/>
          <w:sz w:val="24"/>
          <w:szCs w:val="24"/>
        </w:rPr>
        <w:t>8.7</w:t>
      </w:r>
      <w:r>
        <w:rPr>
          <w:rFonts w:ascii="Arial" w:hAnsi="Arial" w:cs="Arial"/>
          <w:b/>
          <w:sz w:val="24"/>
          <w:szCs w:val="24"/>
        </w:rPr>
        <w:tab/>
        <w:t xml:space="preserve">Allotment and community orchard </w:t>
      </w:r>
    </w:p>
    <w:p w:rsidR="001621FB" w:rsidRDefault="001621FB" w:rsidP="00FA3B7F">
      <w:pPr>
        <w:ind w:left="720" w:hanging="720"/>
        <w:jc w:val="both"/>
        <w:rPr>
          <w:rFonts w:ascii="Arial" w:hAnsi="Arial" w:cs="Arial"/>
          <w:sz w:val="24"/>
          <w:szCs w:val="24"/>
        </w:rPr>
      </w:pPr>
      <w:r w:rsidRPr="001621FB">
        <w:rPr>
          <w:rFonts w:ascii="Arial" w:hAnsi="Arial" w:cs="Arial"/>
          <w:sz w:val="24"/>
          <w:szCs w:val="24"/>
        </w:rPr>
        <w:t>8.7.1</w:t>
      </w:r>
      <w:r w:rsidRPr="001621FB">
        <w:rPr>
          <w:rFonts w:ascii="Arial" w:hAnsi="Arial" w:cs="Arial"/>
          <w:sz w:val="24"/>
          <w:szCs w:val="24"/>
        </w:rPr>
        <w:tab/>
      </w:r>
      <w:r>
        <w:rPr>
          <w:rFonts w:ascii="Arial" w:hAnsi="Arial" w:cs="Arial"/>
          <w:sz w:val="24"/>
          <w:szCs w:val="24"/>
        </w:rPr>
        <w:t>There has been much said, discussed and written about the need for publically managed and affordable parish allotments in the last few years and there overwhelming evidence from surveys and public consultation that they are a much needed and valuable resource to our community. Coupled with the desire to create a community orchard, both the allotments and the orchard can make an important contribution to the health and wellbeing of our community.</w:t>
      </w:r>
    </w:p>
    <w:p w:rsidR="00581E1D" w:rsidRDefault="001621FB" w:rsidP="00FA3B7F">
      <w:pPr>
        <w:ind w:left="720" w:hanging="720"/>
        <w:jc w:val="both"/>
        <w:rPr>
          <w:rFonts w:ascii="Arial" w:hAnsi="Arial" w:cs="Arial"/>
          <w:sz w:val="24"/>
          <w:szCs w:val="24"/>
        </w:rPr>
      </w:pPr>
      <w:r>
        <w:rPr>
          <w:rFonts w:ascii="Arial" w:hAnsi="Arial" w:cs="Arial"/>
          <w:sz w:val="24"/>
          <w:szCs w:val="24"/>
        </w:rPr>
        <w:t>8.7.2</w:t>
      </w:r>
      <w:r>
        <w:rPr>
          <w:rFonts w:ascii="Arial" w:hAnsi="Arial" w:cs="Arial"/>
          <w:sz w:val="24"/>
          <w:szCs w:val="24"/>
        </w:rPr>
        <w:tab/>
        <w:t>The mechanism for delivery</w:t>
      </w:r>
      <w:r w:rsidR="00581E1D">
        <w:rPr>
          <w:rFonts w:ascii="Arial" w:hAnsi="Arial" w:cs="Arial"/>
          <w:sz w:val="24"/>
          <w:szCs w:val="24"/>
        </w:rPr>
        <w:t>,</w:t>
      </w:r>
      <w:r>
        <w:rPr>
          <w:rFonts w:ascii="Arial" w:hAnsi="Arial" w:cs="Arial"/>
          <w:sz w:val="24"/>
          <w:szCs w:val="24"/>
        </w:rPr>
        <w:t xml:space="preserve"> once a site is secured</w:t>
      </w:r>
      <w:r w:rsidR="00581E1D">
        <w:rPr>
          <w:rFonts w:ascii="Arial" w:hAnsi="Arial" w:cs="Arial"/>
          <w:sz w:val="24"/>
          <w:szCs w:val="24"/>
        </w:rPr>
        <w:t>,</w:t>
      </w:r>
      <w:r>
        <w:rPr>
          <w:rFonts w:ascii="Arial" w:hAnsi="Arial" w:cs="Arial"/>
          <w:sz w:val="24"/>
          <w:szCs w:val="24"/>
        </w:rPr>
        <w:t xml:space="preserve"> is well established and the Northill Parish Allotment Association </w:t>
      </w:r>
      <w:r w:rsidR="00581E1D">
        <w:rPr>
          <w:rFonts w:ascii="Arial" w:hAnsi="Arial" w:cs="Arial"/>
          <w:sz w:val="24"/>
          <w:szCs w:val="24"/>
        </w:rPr>
        <w:t xml:space="preserve">(NPAA) </w:t>
      </w:r>
      <w:r>
        <w:rPr>
          <w:rFonts w:ascii="Arial" w:hAnsi="Arial" w:cs="Arial"/>
          <w:sz w:val="24"/>
          <w:szCs w:val="24"/>
        </w:rPr>
        <w:t xml:space="preserve">in partnership with the Parish Council </w:t>
      </w:r>
      <w:proofErr w:type="gramStart"/>
      <w:r>
        <w:rPr>
          <w:rFonts w:ascii="Arial" w:hAnsi="Arial" w:cs="Arial"/>
          <w:sz w:val="24"/>
          <w:szCs w:val="24"/>
        </w:rPr>
        <w:t>are</w:t>
      </w:r>
      <w:proofErr w:type="gramEnd"/>
      <w:r>
        <w:rPr>
          <w:rFonts w:ascii="Arial" w:hAnsi="Arial" w:cs="Arial"/>
          <w:sz w:val="24"/>
          <w:szCs w:val="24"/>
        </w:rPr>
        <w:t xml:space="preserve"> well prepared to move forward</w:t>
      </w:r>
      <w:r w:rsidR="00581E1D">
        <w:rPr>
          <w:rFonts w:ascii="Arial" w:hAnsi="Arial" w:cs="Arial"/>
          <w:sz w:val="24"/>
          <w:szCs w:val="24"/>
        </w:rPr>
        <w:t xml:space="preserve"> with such an initiative</w:t>
      </w:r>
      <w:r>
        <w:rPr>
          <w:rFonts w:ascii="Arial" w:hAnsi="Arial" w:cs="Arial"/>
          <w:sz w:val="24"/>
          <w:szCs w:val="24"/>
        </w:rPr>
        <w:t xml:space="preserve">. </w:t>
      </w:r>
      <w:r w:rsidR="00581E1D" w:rsidRPr="00D770A0">
        <w:rPr>
          <w:rFonts w:ascii="Arial" w:hAnsi="Arial" w:cs="Arial"/>
          <w:sz w:val="24"/>
          <w:szCs w:val="24"/>
        </w:rPr>
        <w:t xml:space="preserve">Appendix </w:t>
      </w:r>
      <w:r w:rsidR="00D770A0" w:rsidRPr="00D770A0">
        <w:rPr>
          <w:rFonts w:ascii="Arial" w:hAnsi="Arial" w:cs="Arial"/>
          <w:sz w:val="24"/>
          <w:szCs w:val="24"/>
        </w:rPr>
        <w:t>3</w:t>
      </w:r>
      <w:r w:rsidR="00581E1D">
        <w:rPr>
          <w:rFonts w:ascii="Arial" w:hAnsi="Arial" w:cs="Arial"/>
          <w:sz w:val="24"/>
          <w:szCs w:val="24"/>
        </w:rPr>
        <w:t xml:space="preserve"> provides a copy of the NPAA report outlining the delivery mechanism. </w:t>
      </w:r>
    </w:p>
    <w:p w:rsidR="00581E1D" w:rsidRDefault="00581E1D" w:rsidP="00FA3B7F">
      <w:pPr>
        <w:ind w:left="720" w:hanging="720"/>
        <w:jc w:val="both"/>
        <w:rPr>
          <w:rFonts w:ascii="Arial" w:hAnsi="Arial" w:cs="Arial"/>
          <w:sz w:val="24"/>
          <w:szCs w:val="24"/>
        </w:rPr>
      </w:pPr>
      <w:r>
        <w:rPr>
          <w:rFonts w:ascii="Arial" w:hAnsi="Arial" w:cs="Arial"/>
          <w:sz w:val="24"/>
          <w:szCs w:val="24"/>
        </w:rPr>
        <w:lastRenderedPageBreak/>
        <w:t>8.7.3</w:t>
      </w:r>
      <w:r>
        <w:rPr>
          <w:rFonts w:ascii="Arial" w:hAnsi="Arial" w:cs="Arial"/>
          <w:sz w:val="24"/>
          <w:szCs w:val="24"/>
        </w:rPr>
        <w:tab/>
        <w:t xml:space="preserve">The delivery of Objectives CF02 and CF03 remains problematic. A number of parcels of land have been identified as potentially suitable for the creation of allotments and a community orchard. However, these remain </w:t>
      </w:r>
      <w:r w:rsidR="00E254B2">
        <w:rPr>
          <w:rFonts w:ascii="Arial" w:hAnsi="Arial" w:cs="Arial"/>
          <w:sz w:val="24"/>
          <w:szCs w:val="24"/>
        </w:rPr>
        <w:t xml:space="preserve">difficult to secure for such use </w:t>
      </w:r>
      <w:r>
        <w:rPr>
          <w:rFonts w:ascii="Arial" w:hAnsi="Arial" w:cs="Arial"/>
          <w:sz w:val="24"/>
          <w:szCs w:val="24"/>
        </w:rPr>
        <w:t>whilst there remains the potential for landowners to develop the sites for housing</w:t>
      </w:r>
      <w:r w:rsidR="00E254B2">
        <w:rPr>
          <w:rFonts w:ascii="Arial" w:hAnsi="Arial" w:cs="Arial"/>
          <w:sz w:val="24"/>
          <w:szCs w:val="24"/>
        </w:rPr>
        <w:t>.</w:t>
      </w:r>
    </w:p>
    <w:p w:rsidR="00581E1D" w:rsidRDefault="00581E1D" w:rsidP="00FA3B7F">
      <w:pPr>
        <w:ind w:left="720" w:hanging="720"/>
        <w:jc w:val="both"/>
        <w:rPr>
          <w:rFonts w:ascii="Arial" w:hAnsi="Arial" w:cs="Arial"/>
          <w:sz w:val="24"/>
          <w:szCs w:val="24"/>
        </w:rPr>
      </w:pPr>
      <w:r>
        <w:rPr>
          <w:rFonts w:ascii="Arial" w:hAnsi="Arial" w:cs="Arial"/>
          <w:sz w:val="24"/>
          <w:szCs w:val="24"/>
        </w:rPr>
        <w:t>8.7.4</w:t>
      </w:r>
      <w:r>
        <w:rPr>
          <w:rFonts w:ascii="Arial" w:hAnsi="Arial" w:cs="Arial"/>
          <w:sz w:val="24"/>
          <w:szCs w:val="24"/>
        </w:rPr>
        <w:tab/>
        <w:t xml:space="preserve">It has therefore only been possible to identify potential sites with good access and ease of development at this stage and moving forward is dependent on the work of the housing site allocations group completing its assessment of suitable housing sites.  The sites considered suitable are shown on the map at </w:t>
      </w:r>
      <w:r w:rsidR="00E254B2" w:rsidRPr="00D770A0">
        <w:rPr>
          <w:rFonts w:ascii="Arial" w:hAnsi="Arial" w:cs="Arial"/>
          <w:sz w:val="24"/>
          <w:szCs w:val="24"/>
        </w:rPr>
        <w:t>A</w:t>
      </w:r>
      <w:r w:rsidRPr="00D770A0">
        <w:rPr>
          <w:rFonts w:ascii="Arial" w:hAnsi="Arial" w:cs="Arial"/>
          <w:sz w:val="24"/>
          <w:szCs w:val="24"/>
        </w:rPr>
        <w:t xml:space="preserve">ppendix </w:t>
      </w:r>
      <w:r w:rsidR="00D770A0" w:rsidRPr="00D770A0">
        <w:rPr>
          <w:rFonts w:ascii="Arial" w:hAnsi="Arial" w:cs="Arial"/>
          <w:sz w:val="24"/>
          <w:szCs w:val="24"/>
        </w:rPr>
        <w:t>4</w:t>
      </w:r>
      <w:r w:rsidRPr="00D770A0">
        <w:rPr>
          <w:rFonts w:ascii="Arial" w:hAnsi="Arial" w:cs="Arial"/>
          <w:sz w:val="24"/>
          <w:szCs w:val="24"/>
        </w:rPr>
        <w:t xml:space="preserve"> </w:t>
      </w:r>
      <w:r>
        <w:rPr>
          <w:rFonts w:ascii="Arial" w:hAnsi="Arial" w:cs="Arial"/>
          <w:sz w:val="24"/>
          <w:szCs w:val="24"/>
        </w:rPr>
        <w:t>and are listed below.</w:t>
      </w:r>
    </w:p>
    <w:p w:rsidR="00681E5D" w:rsidRDefault="00581E1D" w:rsidP="00FA3B7F">
      <w:pPr>
        <w:ind w:left="720" w:hanging="720"/>
        <w:jc w:val="both"/>
        <w:rPr>
          <w:rFonts w:ascii="Arial" w:hAnsi="Arial" w:cs="Arial"/>
          <w:sz w:val="24"/>
          <w:szCs w:val="24"/>
        </w:rPr>
      </w:pPr>
      <w:r>
        <w:rPr>
          <w:rFonts w:ascii="Arial" w:hAnsi="Arial" w:cs="Arial"/>
          <w:sz w:val="24"/>
          <w:szCs w:val="24"/>
        </w:rPr>
        <w:tab/>
        <w:t>1.</w:t>
      </w:r>
      <w:r>
        <w:rPr>
          <w:rFonts w:ascii="Arial" w:hAnsi="Arial" w:cs="Arial"/>
          <w:sz w:val="24"/>
          <w:szCs w:val="24"/>
        </w:rPr>
        <w:tab/>
      </w:r>
      <w:r w:rsidR="005B483E">
        <w:rPr>
          <w:rFonts w:ascii="Arial" w:hAnsi="Arial" w:cs="Arial"/>
          <w:sz w:val="24"/>
          <w:szCs w:val="24"/>
        </w:rPr>
        <w:t>Bryant’s</w:t>
      </w:r>
      <w:r w:rsidR="00681E5D">
        <w:rPr>
          <w:rFonts w:ascii="Arial" w:hAnsi="Arial" w:cs="Arial"/>
          <w:sz w:val="24"/>
          <w:szCs w:val="24"/>
        </w:rPr>
        <w:t xml:space="preserve"> Land at the back of Tower Café</w:t>
      </w:r>
    </w:p>
    <w:p w:rsidR="00681E5D" w:rsidRDefault="00681E5D" w:rsidP="00FA3B7F">
      <w:pPr>
        <w:ind w:left="720" w:hanging="720"/>
        <w:jc w:val="both"/>
        <w:rPr>
          <w:rFonts w:ascii="Arial" w:hAnsi="Arial" w:cs="Arial"/>
          <w:sz w:val="24"/>
          <w:szCs w:val="24"/>
        </w:rPr>
      </w:pPr>
      <w:r>
        <w:rPr>
          <w:rFonts w:ascii="Arial" w:hAnsi="Arial" w:cs="Arial"/>
          <w:sz w:val="24"/>
          <w:szCs w:val="24"/>
        </w:rPr>
        <w:tab/>
        <w:t>2.</w:t>
      </w:r>
      <w:r>
        <w:rPr>
          <w:rFonts w:ascii="Arial" w:hAnsi="Arial" w:cs="Arial"/>
          <w:sz w:val="24"/>
          <w:szCs w:val="24"/>
        </w:rPr>
        <w:tab/>
        <w:t xml:space="preserve">Council / Church land adjacent to </w:t>
      </w:r>
      <w:proofErr w:type="spellStart"/>
      <w:r>
        <w:rPr>
          <w:rFonts w:ascii="Arial" w:hAnsi="Arial" w:cs="Arial"/>
          <w:sz w:val="24"/>
          <w:szCs w:val="24"/>
        </w:rPr>
        <w:t>Caldecote</w:t>
      </w:r>
      <w:proofErr w:type="spellEnd"/>
      <w:r>
        <w:rPr>
          <w:rFonts w:ascii="Arial" w:hAnsi="Arial" w:cs="Arial"/>
          <w:sz w:val="24"/>
          <w:szCs w:val="24"/>
        </w:rPr>
        <w:t xml:space="preserve"> Lower School </w:t>
      </w:r>
      <w:r w:rsidR="00E254B2">
        <w:rPr>
          <w:rFonts w:ascii="Arial" w:hAnsi="Arial" w:cs="Arial"/>
          <w:sz w:val="24"/>
          <w:szCs w:val="24"/>
        </w:rPr>
        <w:t xml:space="preserve">/ village green. </w:t>
      </w:r>
      <w:r>
        <w:rPr>
          <w:rFonts w:ascii="Arial" w:hAnsi="Arial" w:cs="Arial"/>
          <w:sz w:val="24"/>
          <w:szCs w:val="24"/>
        </w:rPr>
        <w:tab/>
      </w:r>
    </w:p>
    <w:p w:rsidR="00681E5D" w:rsidRDefault="00A97B56" w:rsidP="00FA3B7F">
      <w:pPr>
        <w:ind w:left="720"/>
        <w:jc w:val="both"/>
        <w:rPr>
          <w:rFonts w:ascii="Arial" w:hAnsi="Arial" w:cs="Arial"/>
          <w:sz w:val="24"/>
          <w:szCs w:val="24"/>
        </w:rPr>
      </w:pPr>
      <w:r>
        <w:rPr>
          <w:rFonts w:ascii="Arial" w:hAnsi="Arial" w:cs="Arial"/>
          <w:sz w:val="24"/>
          <w:szCs w:val="24"/>
        </w:rPr>
        <w:t>3</w:t>
      </w:r>
      <w:r w:rsidR="00681E5D">
        <w:rPr>
          <w:rFonts w:ascii="Arial" w:hAnsi="Arial" w:cs="Arial"/>
          <w:sz w:val="24"/>
          <w:szCs w:val="24"/>
        </w:rPr>
        <w:t>.</w:t>
      </w:r>
      <w:r w:rsidR="00681E5D">
        <w:rPr>
          <w:rFonts w:ascii="Arial" w:hAnsi="Arial" w:cs="Arial"/>
          <w:sz w:val="24"/>
          <w:szCs w:val="24"/>
        </w:rPr>
        <w:tab/>
      </w:r>
      <w:proofErr w:type="spellStart"/>
      <w:r w:rsidR="00681E5D">
        <w:rPr>
          <w:rFonts w:ascii="Arial" w:hAnsi="Arial" w:cs="Arial"/>
          <w:sz w:val="24"/>
          <w:szCs w:val="24"/>
        </w:rPr>
        <w:t>Taddy’s</w:t>
      </w:r>
      <w:proofErr w:type="spellEnd"/>
      <w:r w:rsidR="00681E5D">
        <w:rPr>
          <w:rFonts w:ascii="Arial" w:hAnsi="Arial" w:cs="Arial"/>
          <w:sz w:val="24"/>
          <w:szCs w:val="24"/>
        </w:rPr>
        <w:t xml:space="preserve"> Field</w:t>
      </w:r>
    </w:p>
    <w:p w:rsidR="00681E5D" w:rsidRDefault="00A97B56" w:rsidP="00FA3B7F">
      <w:pPr>
        <w:ind w:left="720"/>
        <w:jc w:val="both"/>
        <w:rPr>
          <w:rFonts w:ascii="Arial" w:hAnsi="Arial" w:cs="Arial"/>
          <w:sz w:val="24"/>
          <w:szCs w:val="24"/>
        </w:rPr>
      </w:pPr>
      <w:r>
        <w:rPr>
          <w:rFonts w:ascii="Arial" w:hAnsi="Arial" w:cs="Arial"/>
          <w:sz w:val="24"/>
          <w:szCs w:val="24"/>
        </w:rPr>
        <w:t>4</w:t>
      </w:r>
      <w:r w:rsidR="00681E5D">
        <w:rPr>
          <w:rFonts w:ascii="Arial" w:hAnsi="Arial" w:cs="Arial"/>
          <w:sz w:val="24"/>
          <w:szCs w:val="24"/>
        </w:rPr>
        <w:t xml:space="preserve">. </w:t>
      </w:r>
      <w:r w:rsidR="00681E5D">
        <w:rPr>
          <w:rFonts w:ascii="Arial" w:hAnsi="Arial" w:cs="Arial"/>
          <w:sz w:val="24"/>
          <w:szCs w:val="24"/>
        </w:rPr>
        <w:tab/>
        <w:t>Land behind new affordable ho</w:t>
      </w:r>
      <w:r>
        <w:rPr>
          <w:rFonts w:ascii="Arial" w:hAnsi="Arial" w:cs="Arial"/>
          <w:sz w:val="24"/>
          <w:szCs w:val="24"/>
        </w:rPr>
        <w:t>u</w:t>
      </w:r>
      <w:r w:rsidR="00681E5D">
        <w:rPr>
          <w:rFonts w:ascii="Arial" w:hAnsi="Arial" w:cs="Arial"/>
          <w:sz w:val="24"/>
          <w:szCs w:val="24"/>
        </w:rPr>
        <w:t xml:space="preserve">sing in </w:t>
      </w:r>
      <w:proofErr w:type="spellStart"/>
      <w:r w:rsidR="00681E5D">
        <w:rPr>
          <w:rFonts w:ascii="Arial" w:hAnsi="Arial" w:cs="Arial"/>
          <w:sz w:val="24"/>
          <w:szCs w:val="24"/>
        </w:rPr>
        <w:t>Biggleswade</w:t>
      </w:r>
      <w:proofErr w:type="spellEnd"/>
      <w:r w:rsidR="00681E5D">
        <w:rPr>
          <w:rFonts w:ascii="Arial" w:hAnsi="Arial" w:cs="Arial"/>
          <w:sz w:val="24"/>
          <w:szCs w:val="24"/>
        </w:rPr>
        <w:t xml:space="preserve"> Rd</w:t>
      </w:r>
      <w:r w:rsidR="00E254B2">
        <w:rPr>
          <w:rFonts w:ascii="Arial" w:hAnsi="Arial" w:cs="Arial"/>
          <w:sz w:val="24"/>
          <w:szCs w:val="24"/>
        </w:rPr>
        <w:t xml:space="preserve"> (south side)</w:t>
      </w:r>
    </w:p>
    <w:p w:rsidR="00681E5D" w:rsidRDefault="00A97B56" w:rsidP="00FA3B7F">
      <w:pPr>
        <w:ind w:left="720"/>
        <w:jc w:val="both"/>
        <w:rPr>
          <w:rFonts w:ascii="Arial" w:hAnsi="Arial" w:cs="Arial"/>
          <w:sz w:val="24"/>
          <w:szCs w:val="24"/>
        </w:rPr>
      </w:pPr>
      <w:r>
        <w:rPr>
          <w:rFonts w:ascii="Arial" w:hAnsi="Arial" w:cs="Arial"/>
          <w:sz w:val="24"/>
          <w:szCs w:val="24"/>
        </w:rPr>
        <w:t>5</w:t>
      </w:r>
      <w:r w:rsidR="00681E5D">
        <w:rPr>
          <w:rFonts w:ascii="Arial" w:hAnsi="Arial" w:cs="Arial"/>
          <w:sz w:val="24"/>
          <w:szCs w:val="24"/>
        </w:rPr>
        <w:t xml:space="preserve">. </w:t>
      </w:r>
      <w:r w:rsidR="00681E5D">
        <w:rPr>
          <w:rFonts w:ascii="Arial" w:hAnsi="Arial" w:cs="Arial"/>
          <w:sz w:val="24"/>
          <w:szCs w:val="24"/>
        </w:rPr>
        <w:tab/>
        <w:t xml:space="preserve">Land opposite new affordable housing in </w:t>
      </w:r>
      <w:proofErr w:type="spellStart"/>
      <w:r w:rsidR="00681E5D">
        <w:rPr>
          <w:rFonts w:ascii="Arial" w:hAnsi="Arial" w:cs="Arial"/>
          <w:sz w:val="24"/>
          <w:szCs w:val="24"/>
        </w:rPr>
        <w:t>Biggleswade</w:t>
      </w:r>
      <w:proofErr w:type="spellEnd"/>
      <w:r w:rsidR="00681E5D">
        <w:rPr>
          <w:rFonts w:ascii="Arial" w:hAnsi="Arial" w:cs="Arial"/>
          <w:sz w:val="24"/>
          <w:szCs w:val="24"/>
        </w:rPr>
        <w:t xml:space="preserve"> Rd </w:t>
      </w:r>
      <w:r w:rsidR="00E254B2">
        <w:rPr>
          <w:rFonts w:ascii="Arial" w:hAnsi="Arial" w:cs="Arial"/>
          <w:sz w:val="24"/>
          <w:szCs w:val="24"/>
        </w:rPr>
        <w:t>(north side)</w:t>
      </w:r>
    </w:p>
    <w:p w:rsidR="00681E5D" w:rsidRDefault="00A97B56" w:rsidP="00FA3B7F">
      <w:pPr>
        <w:ind w:left="1440" w:hanging="720"/>
        <w:jc w:val="both"/>
        <w:rPr>
          <w:rFonts w:ascii="Arial" w:hAnsi="Arial" w:cs="Arial"/>
          <w:sz w:val="24"/>
          <w:szCs w:val="24"/>
        </w:rPr>
      </w:pPr>
      <w:r>
        <w:rPr>
          <w:rFonts w:ascii="Arial" w:hAnsi="Arial" w:cs="Arial"/>
          <w:sz w:val="24"/>
          <w:szCs w:val="24"/>
        </w:rPr>
        <w:t>6</w:t>
      </w:r>
      <w:r w:rsidR="00681E5D">
        <w:rPr>
          <w:rFonts w:ascii="Arial" w:hAnsi="Arial" w:cs="Arial"/>
          <w:sz w:val="24"/>
          <w:szCs w:val="24"/>
        </w:rPr>
        <w:t xml:space="preserve">. </w:t>
      </w:r>
      <w:r w:rsidR="00681E5D">
        <w:rPr>
          <w:rFonts w:ascii="Arial" w:hAnsi="Arial" w:cs="Arial"/>
          <w:sz w:val="24"/>
          <w:szCs w:val="24"/>
        </w:rPr>
        <w:tab/>
        <w:t>Land at Ickwell Bury including the walled garden.</w:t>
      </w:r>
      <w:r>
        <w:rPr>
          <w:rFonts w:ascii="Arial" w:hAnsi="Arial" w:cs="Arial"/>
          <w:sz w:val="24"/>
          <w:szCs w:val="24"/>
        </w:rPr>
        <w:t xml:space="preserve"> (Subject to it not being rendered unavailable due to the potential for it being an important archaeological site)</w:t>
      </w:r>
    </w:p>
    <w:p w:rsidR="00581E1D" w:rsidRDefault="00681E5D" w:rsidP="00FA3B7F">
      <w:pPr>
        <w:ind w:left="720" w:hanging="720"/>
        <w:jc w:val="both"/>
        <w:rPr>
          <w:rFonts w:ascii="Arial" w:hAnsi="Arial" w:cs="Arial"/>
          <w:sz w:val="24"/>
          <w:szCs w:val="24"/>
        </w:rPr>
      </w:pPr>
      <w:r>
        <w:rPr>
          <w:rFonts w:ascii="Arial" w:hAnsi="Arial" w:cs="Arial"/>
          <w:sz w:val="24"/>
          <w:szCs w:val="24"/>
        </w:rPr>
        <w:t>8.7.5</w:t>
      </w:r>
      <w:r>
        <w:rPr>
          <w:rFonts w:ascii="Arial" w:hAnsi="Arial" w:cs="Arial"/>
          <w:sz w:val="24"/>
          <w:szCs w:val="24"/>
        </w:rPr>
        <w:tab/>
        <w:t xml:space="preserve">Much has also been said about the need for </w:t>
      </w:r>
      <w:r w:rsidR="00E254B2">
        <w:rPr>
          <w:rFonts w:ascii="Arial" w:hAnsi="Arial" w:cs="Arial"/>
          <w:sz w:val="24"/>
          <w:szCs w:val="24"/>
        </w:rPr>
        <w:t>suitable soil</w:t>
      </w:r>
      <w:r>
        <w:rPr>
          <w:rFonts w:ascii="Arial" w:hAnsi="Arial" w:cs="Arial"/>
          <w:sz w:val="24"/>
          <w:szCs w:val="24"/>
        </w:rPr>
        <w:t xml:space="preserve"> for growing and crop production and whilst it is </w:t>
      </w:r>
      <w:r w:rsidR="00E254B2">
        <w:rPr>
          <w:rFonts w:ascii="Arial" w:hAnsi="Arial" w:cs="Arial"/>
          <w:sz w:val="24"/>
          <w:szCs w:val="24"/>
        </w:rPr>
        <w:t xml:space="preserve">clear </w:t>
      </w:r>
      <w:r>
        <w:rPr>
          <w:rFonts w:ascii="Arial" w:hAnsi="Arial" w:cs="Arial"/>
          <w:sz w:val="24"/>
          <w:szCs w:val="24"/>
        </w:rPr>
        <w:t xml:space="preserve">that land in the flood plain or on extremely heavy clay or gravely soils should be avoided most land can be improved over time and indeed prepared as part of the development process. </w:t>
      </w:r>
    </w:p>
    <w:p w:rsidR="00BB2657" w:rsidRDefault="00171BBA" w:rsidP="00FA3B7F">
      <w:pPr>
        <w:ind w:left="720" w:hanging="720"/>
        <w:jc w:val="both"/>
        <w:rPr>
          <w:rFonts w:ascii="Arial" w:hAnsi="Arial" w:cs="Arial"/>
          <w:sz w:val="24"/>
          <w:szCs w:val="24"/>
          <w:u w:val="single"/>
        </w:rPr>
      </w:pPr>
      <w:r w:rsidRPr="00BB2657">
        <w:rPr>
          <w:rFonts w:ascii="Arial" w:hAnsi="Arial" w:cs="Arial"/>
          <w:sz w:val="24"/>
          <w:szCs w:val="24"/>
        </w:rPr>
        <w:t>9.</w:t>
      </w:r>
      <w:r w:rsidRPr="00BB2657">
        <w:rPr>
          <w:rFonts w:ascii="Arial" w:hAnsi="Arial" w:cs="Arial"/>
          <w:sz w:val="24"/>
          <w:szCs w:val="24"/>
        </w:rPr>
        <w:tab/>
      </w:r>
      <w:r w:rsidR="0060106A" w:rsidRPr="00F1668E">
        <w:rPr>
          <w:rFonts w:ascii="Arial" w:hAnsi="Arial" w:cs="Arial"/>
          <w:sz w:val="24"/>
          <w:szCs w:val="24"/>
          <w:u w:val="single"/>
        </w:rPr>
        <w:t xml:space="preserve">Conclusion </w:t>
      </w:r>
    </w:p>
    <w:p w:rsidR="0060106A" w:rsidRPr="00A97B56" w:rsidRDefault="00A97B56" w:rsidP="00FA3B7F">
      <w:pPr>
        <w:ind w:left="720" w:hanging="720"/>
        <w:jc w:val="both"/>
        <w:rPr>
          <w:rFonts w:ascii="Arial" w:hAnsi="Arial" w:cs="Arial"/>
          <w:sz w:val="24"/>
          <w:szCs w:val="24"/>
        </w:rPr>
      </w:pPr>
      <w:r w:rsidRPr="00A97B56">
        <w:rPr>
          <w:rFonts w:ascii="Arial" w:hAnsi="Arial" w:cs="Arial"/>
          <w:sz w:val="24"/>
          <w:szCs w:val="24"/>
        </w:rPr>
        <w:t>9.1</w:t>
      </w:r>
      <w:r w:rsidRPr="00A97B56">
        <w:rPr>
          <w:rFonts w:ascii="Arial" w:hAnsi="Arial" w:cs="Arial"/>
          <w:sz w:val="24"/>
          <w:szCs w:val="24"/>
        </w:rPr>
        <w:tab/>
      </w:r>
      <w:r>
        <w:rPr>
          <w:rFonts w:ascii="Arial" w:hAnsi="Arial" w:cs="Arial"/>
          <w:sz w:val="24"/>
          <w:szCs w:val="24"/>
        </w:rPr>
        <w:t xml:space="preserve">Our parish environment is clearly diverse with both historic and more modern aspects and a wide range of environment types. By and large the working group considers that land is well managed by local landowners and other agencies. However, there are significant opportunities though the establishment of the Neighbourhood Plan to build on </w:t>
      </w:r>
      <w:r w:rsidR="00630CD0">
        <w:rPr>
          <w:rFonts w:ascii="Arial" w:hAnsi="Arial" w:cs="Arial"/>
          <w:sz w:val="24"/>
          <w:szCs w:val="24"/>
        </w:rPr>
        <w:t xml:space="preserve">the </w:t>
      </w:r>
      <w:r>
        <w:rPr>
          <w:rFonts w:ascii="Arial" w:hAnsi="Arial" w:cs="Arial"/>
          <w:sz w:val="24"/>
          <w:szCs w:val="24"/>
        </w:rPr>
        <w:t xml:space="preserve">success already achieved, </w:t>
      </w:r>
      <w:r w:rsidR="00630CD0">
        <w:rPr>
          <w:rFonts w:ascii="Arial" w:hAnsi="Arial" w:cs="Arial"/>
          <w:sz w:val="24"/>
          <w:szCs w:val="24"/>
        </w:rPr>
        <w:t>to improve physical access for our wider community, to increase the knowledge and understanding of our complex environment and to use it as a means for healthy living both in mind and body.</w:t>
      </w:r>
      <w:r>
        <w:rPr>
          <w:rFonts w:ascii="Arial" w:hAnsi="Arial" w:cs="Arial"/>
          <w:sz w:val="24"/>
          <w:szCs w:val="24"/>
        </w:rPr>
        <w:t xml:space="preserve">  </w:t>
      </w:r>
      <w:r w:rsidR="00BB2657" w:rsidRPr="00A97B56">
        <w:rPr>
          <w:rFonts w:ascii="Arial" w:hAnsi="Arial" w:cs="Arial"/>
          <w:sz w:val="24"/>
          <w:szCs w:val="24"/>
        </w:rPr>
        <w:t xml:space="preserve"> </w:t>
      </w:r>
    </w:p>
    <w:p w:rsidR="00BB2657" w:rsidRDefault="00171BBA" w:rsidP="00FA3B7F">
      <w:pPr>
        <w:jc w:val="both"/>
        <w:rPr>
          <w:rFonts w:ascii="Arial" w:hAnsi="Arial" w:cs="Arial"/>
          <w:sz w:val="24"/>
          <w:szCs w:val="24"/>
          <w:u w:val="single"/>
        </w:rPr>
      </w:pPr>
      <w:r w:rsidRPr="00BB2657">
        <w:rPr>
          <w:rFonts w:ascii="Arial" w:hAnsi="Arial" w:cs="Arial"/>
          <w:sz w:val="24"/>
          <w:szCs w:val="24"/>
        </w:rPr>
        <w:t>10.</w:t>
      </w:r>
      <w:r w:rsidRPr="00BB2657">
        <w:rPr>
          <w:rFonts w:ascii="Arial" w:hAnsi="Arial" w:cs="Arial"/>
          <w:sz w:val="24"/>
          <w:szCs w:val="24"/>
        </w:rPr>
        <w:tab/>
      </w:r>
      <w:r w:rsidR="00D770A0">
        <w:rPr>
          <w:rFonts w:ascii="Arial" w:hAnsi="Arial" w:cs="Arial"/>
          <w:sz w:val="24"/>
          <w:szCs w:val="24"/>
          <w:u w:val="single"/>
        </w:rPr>
        <w:t>Recommendations</w:t>
      </w:r>
    </w:p>
    <w:p w:rsidR="0060106A" w:rsidRPr="00630CD0" w:rsidRDefault="00630CD0" w:rsidP="00FA3B7F">
      <w:pPr>
        <w:ind w:left="720" w:hanging="720"/>
        <w:jc w:val="both"/>
        <w:rPr>
          <w:rFonts w:ascii="Arial" w:hAnsi="Arial" w:cs="Arial"/>
          <w:sz w:val="24"/>
          <w:szCs w:val="24"/>
        </w:rPr>
      </w:pPr>
      <w:r w:rsidRPr="00630CD0">
        <w:rPr>
          <w:rFonts w:ascii="Arial" w:hAnsi="Arial" w:cs="Arial"/>
          <w:sz w:val="24"/>
          <w:szCs w:val="24"/>
        </w:rPr>
        <w:t>10.1</w:t>
      </w:r>
      <w:r w:rsidRPr="00630CD0">
        <w:rPr>
          <w:rFonts w:ascii="Arial" w:hAnsi="Arial" w:cs="Arial"/>
          <w:sz w:val="24"/>
          <w:szCs w:val="24"/>
        </w:rPr>
        <w:tab/>
      </w:r>
      <w:r>
        <w:rPr>
          <w:rFonts w:ascii="Arial" w:hAnsi="Arial" w:cs="Arial"/>
          <w:sz w:val="24"/>
          <w:szCs w:val="24"/>
        </w:rPr>
        <w:t xml:space="preserve">Section 4 of this report details a number of opportunities that can be taken forward for inclusion in the </w:t>
      </w:r>
      <w:r w:rsidR="005B483E">
        <w:rPr>
          <w:rFonts w:ascii="Arial" w:hAnsi="Arial" w:cs="Arial"/>
          <w:sz w:val="24"/>
          <w:szCs w:val="24"/>
        </w:rPr>
        <w:t>Neighbourhood</w:t>
      </w:r>
      <w:r>
        <w:rPr>
          <w:rFonts w:ascii="Arial" w:hAnsi="Arial" w:cs="Arial"/>
          <w:sz w:val="24"/>
          <w:szCs w:val="24"/>
        </w:rPr>
        <w:t xml:space="preserve"> Plan and the Environment Working Group recommends that the NP Steering Group consider these points further with a view to adopting policies, strategies and action plans than can assist in their delivery.</w:t>
      </w:r>
    </w:p>
    <w:p w:rsidR="00D770A0" w:rsidRDefault="00D770A0" w:rsidP="00FA3B7F">
      <w:pPr>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D770A0">
        <w:rPr>
          <w:rFonts w:ascii="Arial" w:hAnsi="Arial" w:cs="Arial"/>
          <w:sz w:val="24"/>
          <w:szCs w:val="24"/>
          <w:u w:val="single"/>
        </w:rPr>
        <w:t xml:space="preserve">Appendices </w:t>
      </w:r>
    </w:p>
    <w:p w:rsidR="00D770A0" w:rsidRDefault="00D770A0" w:rsidP="00FA3B7F">
      <w:pPr>
        <w:ind w:left="720" w:hanging="720"/>
        <w:jc w:val="both"/>
        <w:rPr>
          <w:rFonts w:ascii="Arial" w:hAnsi="Arial" w:cs="Arial"/>
          <w:sz w:val="24"/>
          <w:szCs w:val="24"/>
        </w:rPr>
      </w:pPr>
      <w:r>
        <w:rPr>
          <w:rFonts w:ascii="Arial" w:hAnsi="Arial" w:cs="Arial"/>
          <w:sz w:val="24"/>
          <w:szCs w:val="24"/>
        </w:rPr>
        <w:tab/>
        <w:t>Appendix 1 - Responses from Public Consultation Workshops June – September 2015.</w:t>
      </w:r>
    </w:p>
    <w:p w:rsidR="00D770A0" w:rsidRDefault="00D770A0" w:rsidP="00FA3B7F">
      <w:pPr>
        <w:ind w:left="720" w:hanging="720"/>
        <w:jc w:val="both"/>
        <w:rPr>
          <w:rFonts w:ascii="Arial" w:hAnsi="Arial" w:cs="Arial"/>
          <w:sz w:val="24"/>
          <w:szCs w:val="24"/>
        </w:rPr>
      </w:pPr>
      <w:r>
        <w:rPr>
          <w:rFonts w:ascii="Arial" w:hAnsi="Arial" w:cs="Arial"/>
          <w:sz w:val="24"/>
          <w:szCs w:val="24"/>
        </w:rPr>
        <w:lastRenderedPageBreak/>
        <w:tab/>
      </w:r>
      <w:proofErr w:type="gramStart"/>
      <w:r>
        <w:rPr>
          <w:rFonts w:ascii="Arial" w:hAnsi="Arial" w:cs="Arial"/>
          <w:sz w:val="24"/>
          <w:szCs w:val="24"/>
        </w:rPr>
        <w:t>Appendix 2</w:t>
      </w:r>
      <w:r w:rsidR="00DC6B23">
        <w:rPr>
          <w:rFonts w:ascii="Arial" w:hAnsi="Arial" w:cs="Arial"/>
          <w:sz w:val="24"/>
          <w:szCs w:val="24"/>
        </w:rPr>
        <w:t xml:space="preserve"> (A, B, and C)</w:t>
      </w:r>
      <w:r>
        <w:rPr>
          <w:rFonts w:ascii="Arial" w:hAnsi="Arial" w:cs="Arial"/>
          <w:sz w:val="24"/>
          <w:szCs w:val="24"/>
        </w:rPr>
        <w:t xml:space="preserve"> </w:t>
      </w:r>
      <w:r w:rsidR="00DC6B23">
        <w:rPr>
          <w:rFonts w:ascii="Arial" w:hAnsi="Arial" w:cs="Arial"/>
          <w:sz w:val="24"/>
          <w:szCs w:val="24"/>
        </w:rPr>
        <w:t>–</w:t>
      </w:r>
      <w:r>
        <w:rPr>
          <w:rFonts w:ascii="Arial" w:hAnsi="Arial" w:cs="Arial"/>
          <w:sz w:val="24"/>
          <w:szCs w:val="24"/>
        </w:rPr>
        <w:t xml:space="preserve"> College</w:t>
      </w:r>
      <w:r w:rsidR="00DC6B23">
        <w:rPr>
          <w:rFonts w:ascii="Arial" w:hAnsi="Arial" w:cs="Arial"/>
          <w:sz w:val="24"/>
          <w:szCs w:val="24"/>
        </w:rPr>
        <w:t xml:space="preserve"> Wood and </w:t>
      </w:r>
      <w:r>
        <w:rPr>
          <w:rFonts w:ascii="Arial" w:hAnsi="Arial" w:cs="Arial"/>
          <w:sz w:val="24"/>
          <w:szCs w:val="24"/>
        </w:rPr>
        <w:t>Home Wood Management Plans</w:t>
      </w:r>
      <w:r w:rsidR="00630CD0">
        <w:rPr>
          <w:rFonts w:ascii="Arial" w:hAnsi="Arial" w:cs="Arial"/>
          <w:sz w:val="24"/>
          <w:szCs w:val="24"/>
        </w:rPr>
        <w:t xml:space="preserve"> and </w:t>
      </w:r>
      <w:proofErr w:type="spellStart"/>
      <w:r w:rsidR="00630CD0">
        <w:rPr>
          <w:rFonts w:ascii="Arial" w:hAnsi="Arial" w:cs="Arial"/>
          <w:sz w:val="24"/>
          <w:szCs w:val="24"/>
        </w:rPr>
        <w:t>Caldecote</w:t>
      </w:r>
      <w:proofErr w:type="spellEnd"/>
      <w:r w:rsidR="00630CD0">
        <w:rPr>
          <w:rFonts w:ascii="Arial" w:hAnsi="Arial" w:cs="Arial"/>
          <w:sz w:val="24"/>
          <w:szCs w:val="24"/>
        </w:rPr>
        <w:t xml:space="preserve"> House Farm Management Plan</w:t>
      </w:r>
      <w:r>
        <w:rPr>
          <w:rFonts w:ascii="Arial" w:hAnsi="Arial" w:cs="Arial"/>
          <w:sz w:val="24"/>
          <w:szCs w:val="24"/>
        </w:rPr>
        <w:t>.</w:t>
      </w:r>
      <w:proofErr w:type="gramEnd"/>
    </w:p>
    <w:p w:rsidR="00D770A0" w:rsidRDefault="00D770A0" w:rsidP="00FA3B7F">
      <w:pPr>
        <w:ind w:left="720" w:hanging="720"/>
        <w:jc w:val="both"/>
        <w:rPr>
          <w:rFonts w:ascii="Arial" w:hAnsi="Arial" w:cs="Arial"/>
          <w:sz w:val="24"/>
          <w:szCs w:val="24"/>
        </w:rPr>
      </w:pPr>
      <w:r>
        <w:rPr>
          <w:rFonts w:ascii="Arial" w:hAnsi="Arial" w:cs="Arial"/>
          <w:sz w:val="24"/>
          <w:szCs w:val="24"/>
        </w:rPr>
        <w:tab/>
        <w:t xml:space="preserve">Appendix 3 - NPAA report outlining the delivery mechanism for a secured allotment site. </w:t>
      </w:r>
    </w:p>
    <w:p w:rsidR="00D770A0" w:rsidRDefault="00D770A0" w:rsidP="00FA3B7F">
      <w:pPr>
        <w:ind w:left="720" w:hanging="720"/>
        <w:jc w:val="both"/>
        <w:rPr>
          <w:rFonts w:ascii="Arial" w:hAnsi="Arial" w:cs="Arial"/>
          <w:sz w:val="24"/>
          <w:szCs w:val="24"/>
        </w:rPr>
      </w:pPr>
      <w:r>
        <w:rPr>
          <w:rFonts w:ascii="Arial" w:hAnsi="Arial" w:cs="Arial"/>
          <w:sz w:val="24"/>
          <w:szCs w:val="24"/>
        </w:rPr>
        <w:tab/>
        <w:t>Appendix 4 – Map of potential land suitable for allotment</w:t>
      </w:r>
      <w:r w:rsidR="00CA63EA">
        <w:rPr>
          <w:rFonts w:ascii="Arial" w:hAnsi="Arial" w:cs="Arial"/>
          <w:sz w:val="24"/>
          <w:szCs w:val="24"/>
        </w:rPr>
        <w:t xml:space="preserve"> provision. </w:t>
      </w:r>
    </w:p>
    <w:p w:rsidR="00D770A0" w:rsidRDefault="00D770A0" w:rsidP="00FA3B7F">
      <w:pPr>
        <w:ind w:left="720" w:hanging="720"/>
        <w:jc w:val="both"/>
        <w:rPr>
          <w:rFonts w:ascii="Arial" w:hAnsi="Arial" w:cs="Arial"/>
          <w:sz w:val="24"/>
          <w:szCs w:val="24"/>
        </w:rPr>
      </w:pPr>
    </w:p>
    <w:p w:rsidR="00D770A0" w:rsidRDefault="00D770A0" w:rsidP="00FA3B7F">
      <w:pPr>
        <w:ind w:left="720" w:hanging="720"/>
        <w:jc w:val="both"/>
        <w:rPr>
          <w:rFonts w:ascii="Arial" w:hAnsi="Arial" w:cs="Arial"/>
          <w:sz w:val="24"/>
          <w:szCs w:val="24"/>
        </w:rPr>
      </w:pPr>
    </w:p>
    <w:p w:rsidR="00D770A0" w:rsidRDefault="00D770A0" w:rsidP="00FA3B7F">
      <w:pPr>
        <w:ind w:left="720" w:hanging="720"/>
        <w:jc w:val="both"/>
        <w:rPr>
          <w:rFonts w:ascii="Arial" w:hAnsi="Arial" w:cs="Arial"/>
          <w:sz w:val="24"/>
          <w:szCs w:val="24"/>
        </w:rPr>
      </w:pPr>
      <w:r>
        <w:rPr>
          <w:rFonts w:ascii="Arial" w:hAnsi="Arial" w:cs="Arial"/>
          <w:sz w:val="24"/>
          <w:szCs w:val="24"/>
        </w:rPr>
        <w:t xml:space="preserve">  </w:t>
      </w:r>
    </w:p>
    <w:p w:rsidR="0060106A" w:rsidRDefault="0060106A" w:rsidP="00FA3B7F">
      <w:pPr>
        <w:jc w:val="both"/>
        <w:rPr>
          <w:rFonts w:ascii="Arial" w:hAnsi="Arial" w:cs="Arial"/>
          <w:sz w:val="24"/>
          <w:szCs w:val="24"/>
        </w:rPr>
      </w:pPr>
    </w:p>
    <w:p w:rsidR="00D770A0" w:rsidRPr="0060106A" w:rsidRDefault="00D770A0" w:rsidP="00FA3B7F">
      <w:pPr>
        <w:jc w:val="both"/>
        <w:rPr>
          <w:rFonts w:ascii="Arial" w:hAnsi="Arial" w:cs="Arial"/>
          <w:sz w:val="24"/>
          <w:szCs w:val="24"/>
        </w:rPr>
      </w:pPr>
    </w:p>
    <w:sectPr w:rsidR="00D770A0" w:rsidRPr="0060106A" w:rsidSect="00992103">
      <w:pgSz w:w="11906" w:h="16838"/>
      <w:pgMar w:top="1440" w:right="991"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DB7"/>
    <w:multiLevelType w:val="hybridMultilevel"/>
    <w:tmpl w:val="5D68B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057C8"/>
    <w:multiLevelType w:val="hybridMultilevel"/>
    <w:tmpl w:val="BFCA3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697130"/>
    <w:multiLevelType w:val="hybridMultilevel"/>
    <w:tmpl w:val="0626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E6C33"/>
    <w:multiLevelType w:val="hybridMultilevel"/>
    <w:tmpl w:val="790C5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B65D94"/>
    <w:multiLevelType w:val="hybridMultilevel"/>
    <w:tmpl w:val="939411F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5">
    <w:nsid w:val="23872F90"/>
    <w:multiLevelType w:val="hybridMultilevel"/>
    <w:tmpl w:val="B03211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F85DE8"/>
    <w:multiLevelType w:val="hybridMultilevel"/>
    <w:tmpl w:val="4A40D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040941"/>
    <w:multiLevelType w:val="hybridMultilevel"/>
    <w:tmpl w:val="468CCC0E"/>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8">
    <w:nsid w:val="450D3E79"/>
    <w:multiLevelType w:val="multilevel"/>
    <w:tmpl w:val="DDE07E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C720715"/>
    <w:multiLevelType w:val="hybridMultilevel"/>
    <w:tmpl w:val="E72E71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9DE5524"/>
    <w:multiLevelType w:val="hybridMultilevel"/>
    <w:tmpl w:val="FCB8C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2142D2"/>
    <w:multiLevelType w:val="hybridMultilevel"/>
    <w:tmpl w:val="6AEA1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A24330"/>
    <w:multiLevelType w:val="hybridMultilevel"/>
    <w:tmpl w:val="8244D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B78793D"/>
    <w:multiLevelType w:val="hybridMultilevel"/>
    <w:tmpl w:val="57583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0"/>
  </w:num>
  <w:num w:numId="4">
    <w:abstractNumId w:val="9"/>
  </w:num>
  <w:num w:numId="5">
    <w:abstractNumId w:val="11"/>
  </w:num>
  <w:num w:numId="6">
    <w:abstractNumId w:val="2"/>
  </w:num>
  <w:num w:numId="7">
    <w:abstractNumId w:val="4"/>
  </w:num>
  <w:num w:numId="8">
    <w:abstractNumId w:val="1"/>
  </w:num>
  <w:num w:numId="9">
    <w:abstractNumId w:val="8"/>
  </w:num>
  <w:num w:numId="10">
    <w:abstractNumId w:val="12"/>
  </w:num>
  <w:num w:numId="11">
    <w:abstractNumId w:val="3"/>
  </w:num>
  <w:num w:numId="12">
    <w:abstractNumId w:val="5"/>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06A"/>
    <w:rsid w:val="00002130"/>
    <w:rsid w:val="00086370"/>
    <w:rsid w:val="000F7FCC"/>
    <w:rsid w:val="001307FA"/>
    <w:rsid w:val="001621FB"/>
    <w:rsid w:val="00171BBA"/>
    <w:rsid w:val="001732BD"/>
    <w:rsid w:val="001C523B"/>
    <w:rsid w:val="00212D37"/>
    <w:rsid w:val="00244B17"/>
    <w:rsid w:val="00260583"/>
    <w:rsid w:val="00270BD8"/>
    <w:rsid w:val="00280A04"/>
    <w:rsid w:val="002825A1"/>
    <w:rsid w:val="002975C4"/>
    <w:rsid w:val="002A00C2"/>
    <w:rsid w:val="002A0375"/>
    <w:rsid w:val="0031210C"/>
    <w:rsid w:val="003C137A"/>
    <w:rsid w:val="003F28D4"/>
    <w:rsid w:val="00446157"/>
    <w:rsid w:val="0047575F"/>
    <w:rsid w:val="004A0F11"/>
    <w:rsid w:val="004B520A"/>
    <w:rsid w:val="00505164"/>
    <w:rsid w:val="0053154B"/>
    <w:rsid w:val="005537F2"/>
    <w:rsid w:val="0057153B"/>
    <w:rsid w:val="00581E1D"/>
    <w:rsid w:val="005B483E"/>
    <w:rsid w:val="0060106A"/>
    <w:rsid w:val="00612901"/>
    <w:rsid w:val="00624DD7"/>
    <w:rsid w:val="00630CD0"/>
    <w:rsid w:val="00656C27"/>
    <w:rsid w:val="00673427"/>
    <w:rsid w:val="00681E5D"/>
    <w:rsid w:val="006833C9"/>
    <w:rsid w:val="006A01A5"/>
    <w:rsid w:val="006D232B"/>
    <w:rsid w:val="006E612D"/>
    <w:rsid w:val="00747EEB"/>
    <w:rsid w:val="00764C52"/>
    <w:rsid w:val="00767C1A"/>
    <w:rsid w:val="007911CC"/>
    <w:rsid w:val="0079591E"/>
    <w:rsid w:val="007F2131"/>
    <w:rsid w:val="007F3969"/>
    <w:rsid w:val="00841FE9"/>
    <w:rsid w:val="00851086"/>
    <w:rsid w:val="00860888"/>
    <w:rsid w:val="00882B6D"/>
    <w:rsid w:val="008B0081"/>
    <w:rsid w:val="008D0EBE"/>
    <w:rsid w:val="008F7AA6"/>
    <w:rsid w:val="00930E9D"/>
    <w:rsid w:val="00931201"/>
    <w:rsid w:val="009548C7"/>
    <w:rsid w:val="009548F0"/>
    <w:rsid w:val="00962A0B"/>
    <w:rsid w:val="00970DB7"/>
    <w:rsid w:val="00992103"/>
    <w:rsid w:val="009A43CA"/>
    <w:rsid w:val="009D4D32"/>
    <w:rsid w:val="009F68C7"/>
    <w:rsid w:val="00A73DE6"/>
    <w:rsid w:val="00A75F3E"/>
    <w:rsid w:val="00A97B56"/>
    <w:rsid w:val="00AA15B5"/>
    <w:rsid w:val="00AC763E"/>
    <w:rsid w:val="00AD07E7"/>
    <w:rsid w:val="00AE0FF0"/>
    <w:rsid w:val="00AE484C"/>
    <w:rsid w:val="00B83139"/>
    <w:rsid w:val="00B85DFC"/>
    <w:rsid w:val="00BA479E"/>
    <w:rsid w:val="00BB2657"/>
    <w:rsid w:val="00BC5794"/>
    <w:rsid w:val="00BD0856"/>
    <w:rsid w:val="00C02377"/>
    <w:rsid w:val="00C10482"/>
    <w:rsid w:val="00C86E0D"/>
    <w:rsid w:val="00CA09CE"/>
    <w:rsid w:val="00CA63EA"/>
    <w:rsid w:val="00CB2D52"/>
    <w:rsid w:val="00D770A0"/>
    <w:rsid w:val="00D92AE6"/>
    <w:rsid w:val="00DA775A"/>
    <w:rsid w:val="00DC305F"/>
    <w:rsid w:val="00DC6B23"/>
    <w:rsid w:val="00DD05C6"/>
    <w:rsid w:val="00DF29A6"/>
    <w:rsid w:val="00E02909"/>
    <w:rsid w:val="00E254B2"/>
    <w:rsid w:val="00E35EA9"/>
    <w:rsid w:val="00E51990"/>
    <w:rsid w:val="00E64DCC"/>
    <w:rsid w:val="00E75C6A"/>
    <w:rsid w:val="00EC20C1"/>
    <w:rsid w:val="00EC2304"/>
    <w:rsid w:val="00EC3EB9"/>
    <w:rsid w:val="00F11376"/>
    <w:rsid w:val="00F1668E"/>
    <w:rsid w:val="00F20316"/>
    <w:rsid w:val="00F2458F"/>
    <w:rsid w:val="00F2461D"/>
    <w:rsid w:val="00F644DC"/>
    <w:rsid w:val="00FA3B7F"/>
    <w:rsid w:val="00FD315B"/>
    <w:rsid w:val="00FF7A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F24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5F"/>
    <w:pPr>
      <w:ind w:left="720"/>
      <w:contextualSpacing/>
    </w:pPr>
  </w:style>
  <w:style w:type="paragraph" w:styleId="NormalWeb">
    <w:name w:val="Normal (Web)"/>
    <w:basedOn w:val="Normal"/>
    <w:uiPriority w:val="99"/>
    <w:rsid w:val="00851086"/>
    <w:pPr>
      <w:spacing w:beforeLines="1" w:afterLines="1" w:line="240" w:lineRule="auto"/>
    </w:pPr>
    <w:rPr>
      <w:rFonts w:ascii="Times" w:hAnsi="Times" w:cs="Times New Roman"/>
      <w:sz w:val="20"/>
      <w:szCs w:val="20"/>
    </w:rPr>
  </w:style>
  <w:style w:type="paragraph" w:styleId="BalloonText">
    <w:name w:val="Balloon Text"/>
    <w:basedOn w:val="Normal"/>
    <w:link w:val="BalloonTextChar"/>
    <w:semiHidden/>
    <w:unhideWhenUsed/>
    <w:rsid w:val="002A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0375"/>
    <w:rPr>
      <w:rFonts w:ascii="Segoe UI" w:hAnsi="Segoe UI" w:cs="Segoe UI"/>
      <w:sz w:val="18"/>
      <w:szCs w:val="18"/>
    </w:rPr>
  </w:style>
  <w:style w:type="paragraph" w:styleId="Caption">
    <w:name w:val="caption"/>
    <w:basedOn w:val="Normal"/>
    <w:next w:val="Normal"/>
    <w:semiHidden/>
    <w:unhideWhenUsed/>
    <w:rsid w:val="005B483E"/>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F2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5F"/>
    <w:pPr>
      <w:ind w:left="720"/>
      <w:contextualSpacing/>
    </w:pPr>
  </w:style>
  <w:style w:type="paragraph" w:styleId="NormalWeb">
    <w:name w:val="Normal (Web)"/>
    <w:basedOn w:val="Normal"/>
    <w:uiPriority w:val="99"/>
    <w:rsid w:val="00851086"/>
    <w:pPr>
      <w:spacing w:beforeLines="1" w:afterLines="1" w:line="240" w:lineRule="auto"/>
    </w:pPr>
    <w:rPr>
      <w:rFonts w:ascii="Times" w:hAnsi="Times" w:cs="Times New Roman"/>
      <w:sz w:val="20"/>
      <w:szCs w:val="20"/>
    </w:rPr>
  </w:style>
  <w:style w:type="paragraph" w:styleId="BalloonText">
    <w:name w:val="Balloon Text"/>
    <w:basedOn w:val="Normal"/>
    <w:link w:val="BalloonTextChar"/>
    <w:semiHidden/>
    <w:unhideWhenUsed/>
    <w:rsid w:val="002A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0375"/>
    <w:rPr>
      <w:rFonts w:ascii="Segoe UI" w:hAnsi="Segoe UI" w:cs="Segoe UI"/>
      <w:sz w:val="18"/>
      <w:szCs w:val="18"/>
    </w:rPr>
  </w:style>
  <w:style w:type="paragraph" w:styleId="Caption">
    <w:name w:val="caption"/>
    <w:basedOn w:val="Normal"/>
    <w:next w:val="Normal"/>
    <w:semiHidden/>
    <w:unhideWhenUsed/>
    <w:rsid w:val="005B483E"/>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677338528">
      <w:bodyDiv w:val="1"/>
      <w:marLeft w:val="0"/>
      <w:marRight w:val="0"/>
      <w:marTop w:val="0"/>
      <w:marBottom w:val="0"/>
      <w:divBdr>
        <w:top w:val="none" w:sz="0" w:space="0" w:color="auto"/>
        <w:left w:val="none" w:sz="0" w:space="0" w:color="auto"/>
        <w:bottom w:val="none" w:sz="0" w:space="0" w:color="auto"/>
        <w:right w:val="none" w:sz="0" w:space="0" w:color="auto"/>
      </w:divBdr>
      <w:divsChild>
        <w:div w:id="602685460">
          <w:marLeft w:val="0"/>
          <w:marRight w:val="0"/>
          <w:marTop w:val="0"/>
          <w:marBottom w:val="0"/>
          <w:divBdr>
            <w:top w:val="none" w:sz="0" w:space="0" w:color="auto"/>
            <w:left w:val="none" w:sz="0" w:space="0" w:color="auto"/>
            <w:bottom w:val="none" w:sz="0" w:space="0" w:color="auto"/>
            <w:right w:val="none" w:sz="0" w:space="0" w:color="auto"/>
          </w:divBdr>
          <w:divsChild>
            <w:div w:id="1471630669">
              <w:marLeft w:val="0"/>
              <w:marRight w:val="0"/>
              <w:marTop w:val="0"/>
              <w:marBottom w:val="0"/>
              <w:divBdr>
                <w:top w:val="none" w:sz="0" w:space="0" w:color="auto"/>
                <w:left w:val="none" w:sz="0" w:space="0" w:color="auto"/>
                <w:bottom w:val="none" w:sz="0" w:space="0" w:color="auto"/>
                <w:right w:val="none" w:sz="0" w:space="0" w:color="auto"/>
              </w:divBdr>
              <w:divsChild>
                <w:div w:id="855728314">
                  <w:marLeft w:val="0"/>
                  <w:marRight w:val="0"/>
                  <w:marTop w:val="0"/>
                  <w:marBottom w:val="0"/>
                  <w:divBdr>
                    <w:top w:val="none" w:sz="0" w:space="0" w:color="auto"/>
                    <w:left w:val="none" w:sz="0" w:space="0" w:color="auto"/>
                    <w:bottom w:val="none" w:sz="0" w:space="0" w:color="auto"/>
                    <w:right w:val="none" w:sz="0" w:space="0" w:color="auto"/>
                  </w:divBdr>
                  <w:divsChild>
                    <w:div w:id="2142723450">
                      <w:marLeft w:val="0"/>
                      <w:marRight w:val="0"/>
                      <w:marTop w:val="0"/>
                      <w:marBottom w:val="0"/>
                      <w:divBdr>
                        <w:top w:val="none" w:sz="0" w:space="0" w:color="auto"/>
                        <w:left w:val="none" w:sz="0" w:space="0" w:color="auto"/>
                        <w:bottom w:val="none" w:sz="0" w:space="0" w:color="auto"/>
                        <w:right w:val="none" w:sz="0" w:space="0" w:color="auto"/>
                      </w:divBdr>
                    </w:div>
                  </w:divsChild>
                </w:div>
                <w:div w:id="440418730">
                  <w:marLeft w:val="0"/>
                  <w:marRight w:val="0"/>
                  <w:marTop w:val="0"/>
                  <w:marBottom w:val="0"/>
                  <w:divBdr>
                    <w:top w:val="none" w:sz="0" w:space="0" w:color="auto"/>
                    <w:left w:val="none" w:sz="0" w:space="0" w:color="auto"/>
                    <w:bottom w:val="none" w:sz="0" w:space="0" w:color="auto"/>
                    <w:right w:val="none" w:sz="0" w:space="0" w:color="auto"/>
                  </w:divBdr>
                  <w:divsChild>
                    <w:div w:id="1539002451">
                      <w:marLeft w:val="0"/>
                      <w:marRight w:val="0"/>
                      <w:marTop w:val="0"/>
                      <w:marBottom w:val="0"/>
                      <w:divBdr>
                        <w:top w:val="none" w:sz="0" w:space="0" w:color="auto"/>
                        <w:left w:val="none" w:sz="0" w:space="0" w:color="auto"/>
                        <w:bottom w:val="none" w:sz="0" w:space="0" w:color="auto"/>
                        <w:right w:val="none" w:sz="0" w:space="0" w:color="auto"/>
                      </w:divBdr>
                    </w:div>
                  </w:divsChild>
                </w:div>
                <w:div w:id="1016686304">
                  <w:marLeft w:val="0"/>
                  <w:marRight w:val="0"/>
                  <w:marTop w:val="0"/>
                  <w:marBottom w:val="0"/>
                  <w:divBdr>
                    <w:top w:val="none" w:sz="0" w:space="0" w:color="auto"/>
                    <w:left w:val="none" w:sz="0" w:space="0" w:color="auto"/>
                    <w:bottom w:val="none" w:sz="0" w:space="0" w:color="auto"/>
                    <w:right w:val="none" w:sz="0" w:space="0" w:color="auto"/>
                  </w:divBdr>
                  <w:divsChild>
                    <w:div w:id="954411976">
                      <w:marLeft w:val="0"/>
                      <w:marRight w:val="0"/>
                      <w:marTop w:val="0"/>
                      <w:marBottom w:val="0"/>
                      <w:divBdr>
                        <w:top w:val="none" w:sz="0" w:space="0" w:color="auto"/>
                        <w:left w:val="none" w:sz="0" w:space="0" w:color="auto"/>
                        <w:bottom w:val="none" w:sz="0" w:space="0" w:color="auto"/>
                        <w:right w:val="none" w:sz="0" w:space="0" w:color="auto"/>
                      </w:divBdr>
                    </w:div>
                  </w:divsChild>
                </w:div>
                <w:div w:id="2008705522">
                  <w:marLeft w:val="0"/>
                  <w:marRight w:val="0"/>
                  <w:marTop w:val="0"/>
                  <w:marBottom w:val="0"/>
                  <w:divBdr>
                    <w:top w:val="none" w:sz="0" w:space="0" w:color="auto"/>
                    <w:left w:val="none" w:sz="0" w:space="0" w:color="auto"/>
                    <w:bottom w:val="none" w:sz="0" w:space="0" w:color="auto"/>
                    <w:right w:val="none" w:sz="0" w:space="0" w:color="auto"/>
                  </w:divBdr>
                  <w:divsChild>
                    <w:div w:id="865607388">
                      <w:marLeft w:val="0"/>
                      <w:marRight w:val="0"/>
                      <w:marTop w:val="0"/>
                      <w:marBottom w:val="0"/>
                      <w:divBdr>
                        <w:top w:val="none" w:sz="0" w:space="0" w:color="auto"/>
                        <w:left w:val="none" w:sz="0" w:space="0" w:color="auto"/>
                        <w:bottom w:val="none" w:sz="0" w:space="0" w:color="auto"/>
                        <w:right w:val="none" w:sz="0" w:space="0" w:color="auto"/>
                      </w:divBdr>
                    </w:div>
                  </w:divsChild>
                </w:div>
                <w:div w:id="1594850284">
                  <w:marLeft w:val="0"/>
                  <w:marRight w:val="0"/>
                  <w:marTop w:val="0"/>
                  <w:marBottom w:val="0"/>
                  <w:divBdr>
                    <w:top w:val="none" w:sz="0" w:space="0" w:color="auto"/>
                    <w:left w:val="none" w:sz="0" w:space="0" w:color="auto"/>
                    <w:bottom w:val="none" w:sz="0" w:space="0" w:color="auto"/>
                    <w:right w:val="none" w:sz="0" w:space="0" w:color="auto"/>
                  </w:divBdr>
                  <w:divsChild>
                    <w:div w:id="453476330">
                      <w:marLeft w:val="0"/>
                      <w:marRight w:val="0"/>
                      <w:marTop w:val="0"/>
                      <w:marBottom w:val="0"/>
                      <w:divBdr>
                        <w:top w:val="none" w:sz="0" w:space="0" w:color="auto"/>
                        <w:left w:val="none" w:sz="0" w:space="0" w:color="auto"/>
                        <w:bottom w:val="none" w:sz="0" w:space="0" w:color="auto"/>
                        <w:right w:val="none" w:sz="0" w:space="0" w:color="auto"/>
                      </w:divBdr>
                    </w:div>
                  </w:divsChild>
                </w:div>
                <w:div w:id="393624703">
                  <w:marLeft w:val="0"/>
                  <w:marRight w:val="0"/>
                  <w:marTop w:val="0"/>
                  <w:marBottom w:val="0"/>
                  <w:divBdr>
                    <w:top w:val="none" w:sz="0" w:space="0" w:color="auto"/>
                    <w:left w:val="none" w:sz="0" w:space="0" w:color="auto"/>
                    <w:bottom w:val="none" w:sz="0" w:space="0" w:color="auto"/>
                    <w:right w:val="none" w:sz="0" w:space="0" w:color="auto"/>
                  </w:divBdr>
                  <w:divsChild>
                    <w:div w:id="1193612296">
                      <w:marLeft w:val="0"/>
                      <w:marRight w:val="0"/>
                      <w:marTop w:val="0"/>
                      <w:marBottom w:val="0"/>
                      <w:divBdr>
                        <w:top w:val="none" w:sz="0" w:space="0" w:color="auto"/>
                        <w:left w:val="none" w:sz="0" w:space="0" w:color="auto"/>
                        <w:bottom w:val="none" w:sz="0" w:space="0" w:color="auto"/>
                        <w:right w:val="none" w:sz="0" w:space="0" w:color="auto"/>
                      </w:divBdr>
                    </w:div>
                  </w:divsChild>
                </w:div>
                <w:div w:id="1078209314">
                  <w:marLeft w:val="0"/>
                  <w:marRight w:val="0"/>
                  <w:marTop w:val="0"/>
                  <w:marBottom w:val="0"/>
                  <w:divBdr>
                    <w:top w:val="none" w:sz="0" w:space="0" w:color="auto"/>
                    <w:left w:val="none" w:sz="0" w:space="0" w:color="auto"/>
                    <w:bottom w:val="none" w:sz="0" w:space="0" w:color="auto"/>
                    <w:right w:val="none" w:sz="0" w:space="0" w:color="auto"/>
                  </w:divBdr>
                  <w:divsChild>
                    <w:div w:id="1704283577">
                      <w:marLeft w:val="0"/>
                      <w:marRight w:val="0"/>
                      <w:marTop w:val="0"/>
                      <w:marBottom w:val="0"/>
                      <w:divBdr>
                        <w:top w:val="none" w:sz="0" w:space="0" w:color="auto"/>
                        <w:left w:val="none" w:sz="0" w:space="0" w:color="auto"/>
                        <w:bottom w:val="none" w:sz="0" w:space="0" w:color="auto"/>
                        <w:right w:val="none" w:sz="0" w:space="0" w:color="auto"/>
                      </w:divBdr>
                    </w:div>
                  </w:divsChild>
                </w:div>
                <w:div w:id="1274022771">
                  <w:marLeft w:val="0"/>
                  <w:marRight w:val="0"/>
                  <w:marTop w:val="0"/>
                  <w:marBottom w:val="0"/>
                  <w:divBdr>
                    <w:top w:val="none" w:sz="0" w:space="0" w:color="auto"/>
                    <w:left w:val="none" w:sz="0" w:space="0" w:color="auto"/>
                    <w:bottom w:val="none" w:sz="0" w:space="0" w:color="auto"/>
                    <w:right w:val="none" w:sz="0" w:space="0" w:color="auto"/>
                  </w:divBdr>
                  <w:divsChild>
                    <w:div w:id="1052003689">
                      <w:marLeft w:val="0"/>
                      <w:marRight w:val="0"/>
                      <w:marTop w:val="0"/>
                      <w:marBottom w:val="0"/>
                      <w:divBdr>
                        <w:top w:val="none" w:sz="0" w:space="0" w:color="auto"/>
                        <w:left w:val="none" w:sz="0" w:space="0" w:color="auto"/>
                        <w:bottom w:val="none" w:sz="0" w:space="0" w:color="auto"/>
                        <w:right w:val="none" w:sz="0" w:space="0" w:color="auto"/>
                      </w:divBdr>
                    </w:div>
                  </w:divsChild>
                </w:div>
                <w:div w:id="331379728">
                  <w:marLeft w:val="0"/>
                  <w:marRight w:val="0"/>
                  <w:marTop w:val="0"/>
                  <w:marBottom w:val="0"/>
                  <w:divBdr>
                    <w:top w:val="none" w:sz="0" w:space="0" w:color="auto"/>
                    <w:left w:val="none" w:sz="0" w:space="0" w:color="auto"/>
                    <w:bottom w:val="none" w:sz="0" w:space="0" w:color="auto"/>
                    <w:right w:val="none" w:sz="0" w:space="0" w:color="auto"/>
                  </w:divBdr>
                  <w:divsChild>
                    <w:div w:id="1088426926">
                      <w:marLeft w:val="0"/>
                      <w:marRight w:val="0"/>
                      <w:marTop w:val="0"/>
                      <w:marBottom w:val="0"/>
                      <w:divBdr>
                        <w:top w:val="none" w:sz="0" w:space="0" w:color="auto"/>
                        <w:left w:val="none" w:sz="0" w:space="0" w:color="auto"/>
                        <w:bottom w:val="none" w:sz="0" w:space="0" w:color="auto"/>
                        <w:right w:val="none" w:sz="0" w:space="0" w:color="auto"/>
                      </w:divBdr>
                    </w:div>
                  </w:divsChild>
                </w:div>
                <w:div w:id="1061054425">
                  <w:marLeft w:val="0"/>
                  <w:marRight w:val="0"/>
                  <w:marTop w:val="0"/>
                  <w:marBottom w:val="0"/>
                  <w:divBdr>
                    <w:top w:val="none" w:sz="0" w:space="0" w:color="auto"/>
                    <w:left w:val="none" w:sz="0" w:space="0" w:color="auto"/>
                    <w:bottom w:val="none" w:sz="0" w:space="0" w:color="auto"/>
                    <w:right w:val="none" w:sz="0" w:space="0" w:color="auto"/>
                  </w:divBdr>
                  <w:divsChild>
                    <w:div w:id="751466836">
                      <w:marLeft w:val="0"/>
                      <w:marRight w:val="0"/>
                      <w:marTop w:val="0"/>
                      <w:marBottom w:val="0"/>
                      <w:divBdr>
                        <w:top w:val="none" w:sz="0" w:space="0" w:color="auto"/>
                        <w:left w:val="none" w:sz="0" w:space="0" w:color="auto"/>
                        <w:bottom w:val="none" w:sz="0" w:space="0" w:color="auto"/>
                        <w:right w:val="none" w:sz="0" w:space="0" w:color="auto"/>
                      </w:divBdr>
                    </w:div>
                  </w:divsChild>
                </w:div>
                <w:div w:id="1423835831">
                  <w:marLeft w:val="0"/>
                  <w:marRight w:val="0"/>
                  <w:marTop w:val="0"/>
                  <w:marBottom w:val="0"/>
                  <w:divBdr>
                    <w:top w:val="none" w:sz="0" w:space="0" w:color="auto"/>
                    <w:left w:val="none" w:sz="0" w:space="0" w:color="auto"/>
                    <w:bottom w:val="none" w:sz="0" w:space="0" w:color="auto"/>
                    <w:right w:val="none" w:sz="0" w:space="0" w:color="auto"/>
                  </w:divBdr>
                  <w:divsChild>
                    <w:div w:id="323514204">
                      <w:marLeft w:val="0"/>
                      <w:marRight w:val="0"/>
                      <w:marTop w:val="0"/>
                      <w:marBottom w:val="0"/>
                      <w:divBdr>
                        <w:top w:val="none" w:sz="0" w:space="0" w:color="auto"/>
                        <w:left w:val="none" w:sz="0" w:space="0" w:color="auto"/>
                        <w:bottom w:val="none" w:sz="0" w:space="0" w:color="auto"/>
                        <w:right w:val="none" w:sz="0" w:space="0" w:color="auto"/>
                      </w:divBdr>
                    </w:div>
                  </w:divsChild>
                </w:div>
                <w:div w:id="564068461">
                  <w:marLeft w:val="0"/>
                  <w:marRight w:val="0"/>
                  <w:marTop w:val="0"/>
                  <w:marBottom w:val="0"/>
                  <w:divBdr>
                    <w:top w:val="none" w:sz="0" w:space="0" w:color="auto"/>
                    <w:left w:val="none" w:sz="0" w:space="0" w:color="auto"/>
                    <w:bottom w:val="none" w:sz="0" w:space="0" w:color="auto"/>
                    <w:right w:val="none" w:sz="0" w:space="0" w:color="auto"/>
                  </w:divBdr>
                  <w:divsChild>
                    <w:div w:id="763302821">
                      <w:marLeft w:val="0"/>
                      <w:marRight w:val="0"/>
                      <w:marTop w:val="0"/>
                      <w:marBottom w:val="0"/>
                      <w:divBdr>
                        <w:top w:val="none" w:sz="0" w:space="0" w:color="auto"/>
                        <w:left w:val="none" w:sz="0" w:space="0" w:color="auto"/>
                        <w:bottom w:val="none" w:sz="0" w:space="0" w:color="auto"/>
                        <w:right w:val="none" w:sz="0" w:space="0" w:color="auto"/>
                      </w:divBdr>
                    </w:div>
                  </w:divsChild>
                </w:div>
                <w:div w:id="259065172">
                  <w:marLeft w:val="0"/>
                  <w:marRight w:val="0"/>
                  <w:marTop w:val="0"/>
                  <w:marBottom w:val="0"/>
                  <w:divBdr>
                    <w:top w:val="none" w:sz="0" w:space="0" w:color="auto"/>
                    <w:left w:val="none" w:sz="0" w:space="0" w:color="auto"/>
                    <w:bottom w:val="none" w:sz="0" w:space="0" w:color="auto"/>
                    <w:right w:val="none" w:sz="0" w:space="0" w:color="auto"/>
                  </w:divBdr>
                  <w:divsChild>
                    <w:div w:id="1490822914">
                      <w:marLeft w:val="0"/>
                      <w:marRight w:val="0"/>
                      <w:marTop w:val="0"/>
                      <w:marBottom w:val="0"/>
                      <w:divBdr>
                        <w:top w:val="none" w:sz="0" w:space="0" w:color="auto"/>
                        <w:left w:val="none" w:sz="0" w:space="0" w:color="auto"/>
                        <w:bottom w:val="none" w:sz="0" w:space="0" w:color="auto"/>
                        <w:right w:val="none" w:sz="0" w:space="0" w:color="auto"/>
                      </w:divBdr>
                    </w:div>
                  </w:divsChild>
                </w:div>
                <w:div w:id="399182880">
                  <w:marLeft w:val="0"/>
                  <w:marRight w:val="0"/>
                  <w:marTop w:val="0"/>
                  <w:marBottom w:val="0"/>
                  <w:divBdr>
                    <w:top w:val="none" w:sz="0" w:space="0" w:color="auto"/>
                    <w:left w:val="none" w:sz="0" w:space="0" w:color="auto"/>
                    <w:bottom w:val="none" w:sz="0" w:space="0" w:color="auto"/>
                    <w:right w:val="none" w:sz="0" w:space="0" w:color="auto"/>
                  </w:divBdr>
                  <w:divsChild>
                    <w:div w:id="1622761953">
                      <w:marLeft w:val="0"/>
                      <w:marRight w:val="0"/>
                      <w:marTop w:val="0"/>
                      <w:marBottom w:val="0"/>
                      <w:divBdr>
                        <w:top w:val="none" w:sz="0" w:space="0" w:color="auto"/>
                        <w:left w:val="none" w:sz="0" w:space="0" w:color="auto"/>
                        <w:bottom w:val="none" w:sz="0" w:space="0" w:color="auto"/>
                        <w:right w:val="none" w:sz="0" w:space="0" w:color="auto"/>
                      </w:divBdr>
                    </w:div>
                  </w:divsChild>
                </w:div>
                <w:div w:id="1832671684">
                  <w:marLeft w:val="0"/>
                  <w:marRight w:val="0"/>
                  <w:marTop w:val="0"/>
                  <w:marBottom w:val="0"/>
                  <w:divBdr>
                    <w:top w:val="none" w:sz="0" w:space="0" w:color="auto"/>
                    <w:left w:val="none" w:sz="0" w:space="0" w:color="auto"/>
                    <w:bottom w:val="none" w:sz="0" w:space="0" w:color="auto"/>
                    <w:right w:val="none" w:sz="0" w:space="0" w:color="auto"/>
                  </w:divBdr>
                  <w:divsChild>
                    <w:div w:id="809133233">
                      <w:marLeft w:val="0"/>
                      <w:marRight w:val="0"/>
                      <w:marTop w:val="0"/>
                      <w:marBottom w:val="0"/>
                      <w:divBdr>
                        <w:top w:val="none" w:sz="0" w:space="0" w:color="auto"/>
                        <w:left w:val="none" w:sz="0" w:space="0" w:color="auto"/>
                        <w:bottom w:val="none" w:sz="0" w:space="0" w:color="auto"/>
                        <w:right w:val="none" w:sz="0" w:space="0" w:color="auto"/>
                      </w:divBdr>
                    </w:div>
                  </w:divsChild>
                </w:div>
                <w:div w:id="275908215">
                  <w:marLeft w:val="0"/>
                  <w:marRight w:val="0"/>
                  <w:marTop w:val="0"/>
                  <w:marBottom w:val="0"/>
                  <w:divBdr>
                    <w:top w:val="none" w:sz="0" w:space="0" w:color="auto"/>
                    <w:left w:val="none" w:sz="0" w:space="0" w:color="auto"/>
                    <w:bottom w:val="none" w:sz="0" w:space="0" w:color="auto"/>
                    <w:right w:val="none" w:sz="0" w:space="0" w:color="auto"/>
                  </w:divBdr>
                  <w:divsChild>
                    <w:div w:id="1529218886">
                      <w:marLeft w:val="0"/>
                      <w:marRight w:val="0"/>
                      <w:marTop w:val="0"/>
                      <w:marBottom w:val="0"/>
                      <w:divBdr>
                        <w:top w:val="none" w:sz="0" w:space="0" w:color="auto"/>
                        <w:left w:val="none" w:sz="0" w:space="0" w:color="auto"/>
                        <w:bottom w:val="none" w:sz="0" w:space="0" w:color="auto"/>
                        <w:right w:val="none" w:sz="0" w:space="0" w:color="auto"/>
                      </w:divBdr>
                    </w:div>
                  </w:divsChild>
                </w:div>
                <w:div w:id="1248340377">
                  <w:marLeft w:val="0"/>
                  <w:marRight w:val="0"/>
                  <w:marTop w:val="0"/>
                  <w:marBottom w:val="0"/>
                  <w:divBdr>
                    <w:top w:val="none" w:sz="0" w:space="0" w:color="auto"/>
                    <w:left w:val="none" w:sz="0" w:space="0" w:color="auto"/>
                    <w:bottom w:val="none" w:sz="0" w:space="0" w:color="auto"/>
                    <w:right w:val="none" w:sz="0" w:space="0" w:color="auto"/>
                  </w:divBdr>
                  <w:divsChild>
                    <w:div w:id="101384267">
                      <w:marLeft w:val="0"/>
                      <w:marRight w:val="0"/>
                      <w:marTop w:val="0"/>
                      <w:marBottom w:val="0"/>
                      <w:divBdr>
                        <w:top w:val="none" w:sz="0" w:space="0" w:color="auto"/>
                        <w:left w:val="none" w:sz="0" w:space="0" w:color="auto"/>
                        <w:bottom w:val="none" w:sz="0" w:space="0" w:color="auto"/>
                        <w:right w:val="none" w:sz="0" w:space="0" w:color="auto"/>
                      </w:divBdr>
                    </w:div>
                  </w:divsChild>
                </w:div>
                <w:div w:id="2069572856">
                  <w:marLeft w:val="0"/>
                  <w:marRight w:val="0"/>
                  <w:marTop w:val="0"/>
                  <w:marBottom w:val="0"/>
                  <w:divBdr>
                    <w:top w:val="none" w:sz="0" w:space="0" w:color="auto"/>
                    <w:left w:val="none" w:sz="0" w:space="0" w:color="auto"/>
                    <w:bottom w:val="none" w:sz="0" w:space="0" w:color="auto"/>
                    <w:right w:val="none" w:sz="0" w:space="0" w:color="auto"/>
                  </w:divBdr>
                  <w:divsChild>
                    <w:div w:id="1825119160">
                      <w:marLeft w:val="0"/>
                      <w:marRight w:val="0"/>
                      <w:marTop w:val="0"/>
                      <w:marBottom w:val="0"/>
                      <w:divBdr>
                        <w:top w:val="none" w:sz="0" w:space="0" w:color="auto"/>
                        <w:left w:val="none" w:sz="0" w:space="0" w:color="auto"/>
                        <w:bottom w:val="none" w:sz="0" w:space="0" w:color="auto"/>
                        <w:right w:val="none" w:sz="0" w:space="0" w:color="auto"/>
                      </w:divBdr>
                    </w:div>
                  </w:divsChild>
                </w:div>
                <w:div w:id="1498425096">
                  <w:marLeft w:val="0"/>
                  <w:marRight w:val="0"/>
                  <w:marTop w:val="0"/>
                  <w:marBottom w:val="0"/>
                  <w:divBdr>
                    <w:top w:val="none" w:sz="0" w:space="0" w:color="auto"/>
                    <w:left w:val="none" w:sz="0" w:space="0" w:color="auto"/>
                    <w:bottom w:val="none" w:sz="0" w:space="0" w:color="auto"/>
                    <w:right w:val="none" w:sz="0" w:space="0" w:color="auto"/>
                  </w:divBdr>
                  <w:divsChild>
                    <w:div w:id="952593758">
                      <w:marLeft w:val="0"/>
                      <w:marRight w:val="0"/>
                      <w:marTop w:val="0"/>
                      <w:marBottom w:val="0"/>
                      <w:divBdr>
                        <w:top w:val="none" w:sz="0" w:space="0" w:color="auto"/>
                        <w:left w:val="none" w:sz="0" w:space="0" w:color="auto"/>
                        <w:bottom w:val="none" w:sz="0" w:space="0" w:color="auto"/>
                        <w:right w:val="none" w:sz="0" w:space="0" w:color="auto"/>
                      </w:divBdr>
                    </w:div>
                  </w:divsChild>
                </w:div>
                <w:div w:id="791367561">
                  <w:marLeft w:val="0"/>
                  <w:marRight w:val="0"/>
                  <w:marTop w:val="0"/>
                  <w:marBottom w:val="0"/>
                  <w:divBdr>
                    <w:top w:val="none" w:sz="0" w:space="0" w:color="auto"/>
                    <w:left w:val="none" w:sz="0" w:space="0" w:color="auto"/>
                    <w:bottom w:val="none" w:sz="0" w:space="0" w:color="auto"/>
                    <w:right w:val="none" w:sz="0" w:space="0" w:color="auto"/>
                  </w:divBdr>
                  <w:divsChild>
                    <w:div w:id="1631279512">
                      <w:marLeft w:val="0"/>
                      <w:marRight w:val="0"/>
                      <w:marTop w:val="0"/>
                      <w:marBottom w:val="0"/>
                      <w:divBdr>
                        <w:top w:val="none" w:sz="0" w:space="0" w:color="auto"/>
                        <w:left w:val="none" w:sz="0" w:space="0" w:color="auto"/>
                        <w:bottom w:val="none" w:sz="0" w:space="0" w:color="auto"/>
                        <w:right w:val="none" w:sz="0" w:space="0" w:color="auto"/>
                      </w:divBdr>
                    </w:div>
                  </w:divsChild>
                </w:div>
                <w:div w:id="721632138">
                  <w:marLeft w:val="0"/>
                  <w:marRight w:val="0"/>
                  <w:marTop w:val="0"/>
                  <w:marBottom w:val="0"/>
                  <w:divBdr>
                    <w:top w:val="none" w:sz="0" w:space="0" w:color="auto"/>
                    <w:left w:val="none" w:sz="0" w:space="0" w:color="auto"/>
                    <w:bottom w:val="none" w:sz="0" w:space="0" w:color="auto"/>
                    <w:right w:val="none" w:sz="0" w:space="0" w:color="auto"/>
                  </w:divBdr>
                  <w:divsChild>
                    <w:div w:id="1631983545">
                      <w:marLeft w:val="0"/>
                      <w:marRight w:val="0"/>
                      <w:marTop w:val="0"/>
                      <w:marBottom w:val="0"/>
                      <w:divBdr>
                        <w:top w:val="none" w:sz="0" w:space="0" w:color="auto"/>
                        <w:left w:val="none" w:sz="0" w:space="0" w:color="auto"/>
                        <w:bottom w:val="none" w:sz="0" w:space="0" w:color="auto"/>
                        <w:right w:val="none" w:sz="0" w:space="0" w:color="auto"/>
                      </w:divBdr>
                    </w:div>
                  </w:divsChild>
                </w:div>
                <w:div w:id="2083290531">
                  <w:marLeft w:val="0"/>
                  <w:marRight w:val="0"/>
                  <w:marTop w:val="0"/>
                  <w:marBottom w:val="0"/>
                  <w:divBdr>
                    <w:top w:val="none" w:sz="0" w:space="0" w:color="auto"/>
                    <w:left w:val="none" w:sz="0" w:space="0" w:color="auto"/>
                    <w:bottom w:val="none" w:sz="0" w:space="0" w:color="auto"/>
                    <w:right w:val="none" w:sz="0" w:space="0" w:color="auto"/>
                  </w:divBdr>
                  <w:divsChild>
                    <w:div w:id="779761491">
                      <w:marLeft w:val="0"/>
                      <w:marRight w:val="0"/>
                      <w:marTop w:val="0"/>
                      <w:marBottom w:val="0"/>
                      <w:divBdr>
                        <w:top w:val="none" w:sz="0" w:space="0" w:color="auto"/>
                        <w:left w:val="none" w:sz="0" w:space="0" w:color="auto"/>
                        <w:bottom w:val="none" w:sz="0" w:space="0" w:color="auto"/>
                        <w:right w:val="none" w:sz="0" w:space="0" w:color="auto"/>
                      </w:divBdr>
                    </w:div>
                  </w:divsChild>
                </w:div>
                <w:div w:id="371880593">
                  <w:marLeft w:val="0"/>
                  <w:marRight w:val="0"/>
                  <w:marTop w:val="0"/>
                  <w:marBottom w:val="0"/>
                  <w:divBdr>
                    <w:top w:val="none" w:sz="0" w:space="0" w:color="auto"/>
                    <w:left w:val="none" w:sz="0" w:space="0" w:color="auto"/>
                    <w:bottom w:val="none" w:sz="0" w:space="0" w:color="auto"/>
                    <w:right w:val="none" w:sz="0" w:space="0" w:color="auto"/>
                  </w:divBdr>
                  <w:divsChild>
                    <w:div w:id="2078703195">
                      <w:marLeft w:val="0"/>
                      <w:marRight w:val="0"/>
                      <w:marTop w:val="0"/>
                      <w:marBottom w:val="0"/>
                      <w:divBdr>
                        <w:top w:val="none" w:sz="0" w:space="0" w:color="auto"/>
                        <w:left w:val="none" w:sz="0" w:space="0" w:color="auto"/>
                        <w:bottom w:val="none" w:sz="0" w:space="0" w:color="auto"/>
                        <w:right w:val="none" w:sz="0" w:space="0" w:color="auto"/>
                      </w:divBdr>
                    </w:div>
                  </w:divsChild>
                </w:div>
                <w:div w:id="984890830">
                  <w:marLeft w:val="0"/>
                  <w:marRight w:val="0"/>
                  <w:marTop w:val="0"/>
                  <w:marBottom w:val="0"/>
                  <w:divBdr>
                    <w:top w:val="none" w:sz="0" w:space="0" w:color="auto"/>
                    <w:left w:val="none" w:sz="0" w:space="0" w:color="auto"/>
                    <w:bottom w:val="none" w:sz="0" w:space="0" w:color="auto"/>
                    <w:right w:val="none" w:sz="0" w:space="0" w:color="auto"/>
                  </w:divBdr>
                  <w:divsChild>
                    <w:div w:id="1179387626">
                      <w:marLeft w:val="0"/>
                      <w:marRight w:val="0"/>
                      <w:marTop w:val="0"/>
                      <w:marBottom w:val="0"/>
                      <w:divBdr>
                        <w:top w:val="none" w:sz="0" w:space="0" w:color="auto"/>
                        <w:left w:val="none" w:sz="0" w:space="0" w:color="auto"/>
                        <w:bottom w:val="none" w:sz="0" w:space="0" w:color="auto"/>
                        <w:right w:val="none" w:sz="0" w:space="0" w:color="auto"/>
                      </w:divBdr>
                    </w:div>
                  </w:divsChild>
                </w:div>
                <w:div w:id="482086788">
                  <w:marLeft w:val="0"/>
                  <w:marRight w:val="0"/>
                  <w:marTop w:val="0"/>
                  <w:marBottom w:val="0"/>
                  <w:divBdr>
                    <w:top w:val="none" w:sz="0" w:space="0" w:color="auto"/>
                    <w:left w:val="none" w:sz="0" w:space="0" w:color="auto"/>
                    <w:bottom w:val="none" w:sz="0" w:space="0" w:color="auto"/>
                    <w:right w:val="none" w:sz="0" w:space="0" w:color="auto"/>
                  </w:divBdr>
                  <w:divsChild>
                    <w:div w:id="425152825">
                      <w:marLeft w:val="0"/>
                      <w:marRight w:val="0"/>
                      <w:marTop w:val="0"/>
                      <w:marBottom w:val="0"/>
                      <w:divBdr>
                        <w:top w:val="none" w:sz="0" w:space="0" w:color="auto"/>
                        <w:left w:val="none" w:sz="0" w:space="0" w:color="auto"/>
                        <w:bottom w:val="none" w:sz="0" w:space="0" w:color="auto"/>
                        <w:right w:val="none" w:sz="0" w:space="0" w:color="auto"/>
                      </w:divBdr>
                    </w:div>
                  </w:divsChild>
                </w:div>
                <w:div w:id="669144165">
                  <w:marLeft w:val="0"/>
                  <w:marRight w:val="0"/>
                  <w:marTop w:val="0"/>
                  <w:marBottom w:val="0"/>
                  <w:divBdr>
                    <w:top w:val="none" w:sz="0" w:space="0" w:color="auto"/>
                    <w:left w:val="none" w:sz="0" w:space="0" w:color="auto"/>
                    <w:bottom w:val="none" w:sz="0" w:space="0" w:color="auto"/>
                    <w:right w:val="none" w:sz="0" w:space="0" w:color="auto"/>
                  </w:divBdr>
                  <w:divsChild>
                    <w:div w:id="978610234">
                      <w:marLeft w:val="0"/>
                      <w:marRight w:val="0"/>
                      <w:marTop w:val="0"/>
                      <w:marBottom w:val="0"/>
                      <w:divBdr>
                        <w:top w:val="none" w:sz="0" w:space="0" w:color="auto"/>
                        <w:left w:val="none" w:sz="0" w:space="0" w:color="auto"/>
                        <w:bottom w:val="none" w:sz="0" w:space="0" w:color="auto"/>
                        <w:right w:val="none" w:sz="0" w:space="0" w:color="auto"/>
                      </w:divBdr>
                    </w:div>
                  </w:divsChild>
                </w:div>
                <w:div w:id="604077079">
                  <w:marLeft w:val="0"/>
                  <w:marRight w:val="0"/>
                  <w:marTop w:val="0"/>
                  <w:marBottom w:val="0"/>
                  <w:divBdr>
                    <w:top w:val="none" w:sz="0" w:space="0" w:color="auto"/>
                    <w:left w:val="none" w:sz="0" w:space="0" w:color="auto"/>
                    <w:bottom w:val="none" w:sz="0" w:space="0" w:color="auto"/>
                    <w:right w:val="none" w:sz="0" w:space="0" w:color="auto"/>
                  </w:divBdr>
                  <w:divsChild>
                    <w:div w:id="1268387748">
                      <w:marLeft w:val="0"/>
                      <w:marRight w:val="0"/>
                      <w:marTop w:val="0"/>
                      <w:marBottom w:val="0"/>
                      <w:divBdr>
                        <w:top w:val="none" w:sz="0" w:space="0" w:color="auto"/>
                        <w:left w:val="none" w:sz="0" w:space="0" w:color="auto"/>
                        <w:bottom w:val="none" w:sz="0" w:space="0" w:color="auto"/>
                        <w:right w:val="none" w:sz="0" w:space="0" w:color="auto"/>
                      </w:divBdr>
                    </w:div>
                  </w:divsChild>
                </w:div>
                <w:div w:id="932514305">
                  <w:marLeft w:val="0"/>
                  <w:marRight w:val="0"/>
                  <w:marTop w:val="0"/>
                  <w:marBottom w:val="0"/>
                  <w:divBdr>
                    <w:top w:val="none" w:sz="0" w:space="0" w:color="auto"/>
                    <w:left w:val="none" w:sz="0" w:space="0" w:color="auto"/>
                    <w:bottom w:val="none" w:sz="0" w:space="0" w:color="auto"/>
                    <w:right w:val="none" w:sz="0" w:space="0" w:color="auto"/>
                  </w:divBdr>
                  <w:divsChild>
                    <w:div w:id="807626480">
                      <w:marLeft w:val="0"/>
                      <w:marRight w:val="0"/>
                      <w:marTop w:val="0"/>
                      <w:marBottom w:val="0"/>
                      <w:divBdr>
                        <w:top w:val="none" w:sz="0" w:space="0" w:color="auto"/>
                        <w:left w:val="none" w:sz="0" w:space="0" w:color="auto"/>
                        <w:bottom w:val="none" w:sz="0" w:space="0" w:color="auto"/>
                        <w:right w:val="none" w:sz="0" w:space="0" w:color="auto"/>
                      </w:divBdr>
                    </w:div>
                  </w:divsChild>
                </w:div>
                <w:div w:id="648440793">
                  <w:marLeft w:val="0"/>
                  <w:marRight w:val="0"/>
                  <w:marTop w:val="0"/>
                  <w:marBottom w:val="0"/>
                  <w:divBdr>
                    <w:top w:val="none" w:sz="0" w:space="0" w:color="auto"/>
                    <w:left w:val="none" w:sz="0" w:space="0" w:color="auto"/>
                    <w:bottom w:val="none" w:sz="0" w:space="0" w:color="auto"/>
                    <w:right w:val="none" w:sz="0" w:space="0" w:color="auto"/>
                  </w:divBdr>
                  <w:divsChild>
                    <w:div w:id="1190411903">
                      <w:marLeft w:val="0"/>
                      <w:marRight w:val="0"/>
                      <w:marTop w:val="0"/>
                      <w:marBottom w:val="0"/>
                      <w:divBdr>
                        <w:top w:val="none" w:sz="0" w:space="0" w:color="auto"/>
                        <w:left w:val="none" w:sz="0" w:space="0" w:color="auto"/>
                        <w:bottom w:val="none" w:sz="0" w:space="0" w:color="auto"/>
                        <w:right w:val="none" w:sz="0" w:space="0" w:color="auto"/>
                      </w:divBdr>
                    </w:div>
                  </w:divsChild>
                </w:div>
                <w:div w:id="1735397116">
                  <w:marLeft w:val="0"/>
                  <w:marRight w:val="0"/>
                  <w:marTop w:val="0"/>
                  <w:marBottom w:val="0"/>
                  <w:divBdr>
                    <w:top w:val="none" w:sz="0" w:space="0" w:color="auto"/>
                    <w:left w:val="none" w:sz="0" w:space="0" w:color="auto"/>
                    <w:bottom w:val="none" w:sz="0" w:space="0" w:color="auto"/>
                    <w:right w:val="none" w:sz="0" w:space="0" w:color="auto"/>
                  </w:divBdr>
                  <w:divsChild>
                    <w:div w:id="34695211">
                      <w:marLeft w:val="0"/>
                      <w:marRight w:val="0"/>
                      <w:marTop w:val="0"/>
                      <w:marBottom w:val="0"/>
                      <w:divBdr>
                        <w:top w:val="none" w:sz="0" w:space="0" w:color="auto"/>
                        <w:left w:val="none" w:sz="0" w:space="0" w:color="auto"/>
                        <w:bottom w:val="none" w:sz="0" w:space="0" w:color="auto"/>
                        <w:right w:val="none" w:sz="0" w:space="0" w:color="auto"/>
                      </w:divBdr>
                    </w:div>
                  </w:divsChild>
                </w:div>
                <w:div w:id="775291242">
                  <w:marLeft w:val="0"/>
                  <w:marRight w:val="0"/>
                  <w:marTop w:val="0"/>
                  <w:marBottom w:val="0"/>
                  <w:divBdr>
                    <w:top w:val="none" w:sz="0" w:space="0" w:color="auto"/>
                    <w:left w:val="none" w:sz="0" w:space="0" w:color="auto"/>
                    <w:bottom w:val="none" w:sz="0" w:space="0" w:color="auto"/>
                    <w:right w:val="none" w:sz="0" w:space="0" w:color="auto"/>
                  </w:divBdr>
                  <w:divsChild>
                    <w:div w:id="1798983710">
                      <w:marLeft w:val="0"/>
                      <w:marRight w:val="0"/>
                      <w:marTop w:val="0"/>
                      <w:marBottom w:val="0"/>
                      <w:divBdr>
                        <w:top w:val="none" w:sz="0" w:space="0" w:color="auto"/>
                        <w:left w:val="none" w:sz="0" w:space="0" w:color="auto"/>
                        <w:bottom w:val="none" w:sz="0" w:space="0" w:color="auto"/>
                        <w:right w:val="none" w:sz="0" w:space="0" w:color="auto"/>
                      </w:divBdr>
                    </w:div>
                  </w:divsChild>
                </w:div>
                <w:div w:id="1679968606">
                  <w:marLeft w:val="0"/>
                  <w:marRight w:val="0"/>
                  <w:marTop w:val="0"/>
                  <w:marBottom w:val="0"/>
                  <w:divBdr>
                    <w:top w:val="none" w:sz="0" w:space="0" w:color="auto"/>
                    <w:left w:val="none" w:sz="0" w:space="0" w:color="auto"/>
                    <w:bottom w:val="none" w:sz="0" w:space="0" w:color="auto"/>
                    <w:right w:val="none" w:sz="0" w:space="0" w:color="auto"/>
                  </w:divBdr>
                  <w:divsChild>
                    <w:div w:id="1158035866">
                      <w:marLeft w:val="0"/>
                      <w:marRight w:val="0"/>
                      <w:marTop w:val="0"/>
                      <w:marBottom w:val="0"/>
                      <w:divBdr>
                        <w:top w:val="none" w:sz="0" w:space="0" w:color="auto"/>
                        <w:left w:val="none" w:sz="0" w:space="0" w:color="auto"/>
                        <w:bottom w:val="none" w:sz="0" w:space="0" w:color="auto"/>
                        <w:right w:val="none" w:sz="0" w:space="0" w:color="auto"/>
                      </w:divBdr>
                    </w:div>
                  </w:divsChild>
                </w:div>
                <w:div w:id="259945774">
                  <w:marLeft w:val="0"/>
                  <w:marRight w:val="0"/>
                  <w:marTop w:val="0"/>
                  <w:marBottom w:val="0"/>
                  <w:divBdr>
                    <w:top w:val="none" w:sz="0" w:space="0" w:color="auto"/>
                    <w:left w:val="none" w:sz="0" w:space="0" w:color="auto"/>
                    <w:bottom w:val="none" w:sz="0" w:space="0" w:color="auto"/>
                    <w:right w:val="none" w:sz="0" w:space="0" w:color="auto"/>
                  </w:divBdr>
                  <w:divsChild>
                    <w:div w:id="658463120">
                      <w:marLeft w:val="0"/>
                      <w:marRight w:val="0"/>
                      <w:marTop w:val="0"/>
                      <w:marBottom w:val="0"/>
                      <w:divBdr>
                        <w:top w:val="none" w:sz="0" w:space="0" w:color="auto"/>
                        <w:left w:val="none" w:sz="0" w:space="0" w:color="auto"/>
                        <w:bottom w:val="none" w:sz="0" w:space="0" w:color="auto"/>
                        <w:right w:val="none" w:sz="0" w:space="0" w:color="auto"/>
                      </w:divBdr>
                    </w:div>
                  </w:divsChild>
                </w:div>
                <w:div w:id="1681853204">
                  <w:marLeft w:val="0"/>
                  <w:marRight w:val="0"/>
                  <w:marTop w:val="0"/>
                  <w:marBottom w:val="0"/>
                  <w:divBdr>
                    <w:top w:val="none" w:sz="0" w:space="0" w:color="auto"/>
                    <w:left w:val="none" w:sz="0" w:space="0" w:color="auto"/>
                    <w:bottom w:val="none" w:sz="0" w:space="0" w:color="auto"/>
                    <w:right w:val="none" w:sz="0" w:space="0" w:color="auto"/>
                  </w:divBdr>
                  <w:divsChild>
                    <w:div w:id="583105971">
                      <w:marLeft w:val="0"/>
                      <w:marRight w:val="0"/>
                      <w:marTop w:val="0"/>
                      <w:marBottom w:val="0"/>
                      <w:divBdr>
                        <w:top w:val="none" w:sz="0" w:space="0" w:color="auto"/>
                        <w:left w:val="none" w:sz="0" w:space="0" w:color="auto"/>
                        <w:bottom w:val="none" w:sz="0" w:space="0" w:color="auto"/>
                        <w:right w:val="none" w:sz="0" w:space="0" w:color="auto"/>
                      </w:divBdr>
                    </w:div>
                  </w:divsChild>
                </w:div>
                <w:div w:id="939214713">
                  <w:marLeft w:val="0"/>
                  <w:marRight w:val="0"/>
                  <w:marTop w:val="0"/>
                  <w:marBottom w:val="0"/>
                  <w:divBdr>
                    <w:top w:val="none" w:sz="0" w:space="0" w:color="auto"/>
                    <w:left w:val="none" w:sz="0" w:space="0" w:color="auto"/>
                    <w:bottom w:val="none" w:sz="0" w:space="0" w:color="auto"/>
                    <w:right w:val="none" w:sz="0" w:space="0" w:color="auto"/>
                  </w:divBdr>
                  <w:divsChild>
                    <w:div w:id="81921459">
                      <w:marLeft w:val="0"/>
                      <w:marRight w:val="0"/>
                      <w:marTop w:val="0"/>
                      <w:marBottom w:val="0"/>
                      <w:divBdr>
                        <w:top w:val="none" w:sz="0" w:space="0" w:color="auto"/>
                        <w:left w:val="none" w:sz="0" w:space="0" w:color="auto"/>
                        <w:bottom w:val="none" w:sz="0" w:space="0" w:color="auto"/>
                        <w:right w:val="none" w:sz="0" w:space="0" w:color="auto"/>
                      </w:divBdr>
                    </w:div>
                  </w:divsChild>
                </w:div>
                <w:div w:id="1262252635">
                  <w:marLeft w:val="0"/>
                  <w:marRight w:val="0"/>
                  <w:marTop w:val="0"/>
                  <w:marBottom w:val="0"/>
                  <w:divBdr>
                    <w:top w:val="none" w:sz="0" w:space="0" w:color="auto"/>
                    <w:left w:val="none" w:sz="0" w:space="0" w:color="auto"/>
                    <w:bottom w:val="none" w:sz="0" w:space="0" w:color="auto"/>
                    <w:right w:val="none" w:sz="0" w:space="0" w:color="auto"/>
                  </w:divBdr>
                  <w:divsChild>
                    <w:div w:id="270012893">
                      <w:marLeft w:val="0"/>
                      <w:marRight w:val="0"/>
                      <w:marTop w:val="0"/>
                      <w:marBottom w:val="0"/>
                      <w:divBdr>
                        <w:top w:val="none" w:sz="0" w:space="0" w:color="auto"/>
                        <w:left w:val="none" w:sz="0" w:space="0" w:color="auto"/>
                        <w:bottom w:val="none" w:sz="0" w:space="0" w:color="auto"/>
                        <w:right w:val="none" w:sz="0" w:space="0" w:color="auto"/>
                      </w:divBdr>
                    </w:div>
                  </w:divsChild>
                </w:div>
                <w:div w:id="1250655683">
                  <w:marLeft w:val="0"/>
                  <w:marRight w:val="0"/>
                  <w:marTop w:val="0"/>
                  <w:marBottom w:val="0"/>
                  <w:divBdr>
                    <w:top w:val="none" w:sz="0" w:space="0" w:color="auto"/>
                    <w:left w:val="none" w:sz="0" w:space="0" w:color="auto"/>
                    <w:bottom w:val="none" w:sz="0" w:space="0" w:color="auto"/>
                    <w:right w:val="none" w:sz="0" w:space="0" w:color="auto"/>
                  </w:divBdr>
                  <w:divsChild>
                    <w:div w:id="8342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Crawley</dc:creator>
  <cp:lastModifiedBy>Helen Papworth</cp:lastModifiedBy>
  <cp:revision>2</cp:revision>
  <cp:lastPrinted>2016-10-17T10:02:00Z</cp:lastPrinted>
  <dcterms:created xsi:type="dcterms:W3CDTF">2017-03-01T21:21:00Z</dcterms:created>
  <dcterms:modified xsi:type="dcterms:W3CDTF">2017-03-01T21:21:00Z</dcterms:modified>
</cp:coreProperties>
</file>